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EC5" w:rsidRPr="00280D59" w:rsidRDefault="00BB4EC5" w:rsidP="00005EA8">
      <w:pPr>
        <w:jc w:val="right"/>
        <w:rPr>
          <w:sz w:val="18"/>
          <w:szCs w:val="18"/>
        </w:rPr>
      </w:pPr>
    </w:p>
    <w:p w:rsidR="00005EA8" w:rsidRPr="00280D59" w:rsidRDefault="00005EA8" w:rsidP="00005EA8">
      <w:pPr>
        <w:jc w:val="right"/>
        <w:rPr>
          <w:sz w:val="18"/>
          <w:szCs w:val="18"/>
        </w:rPr>
      </w:pPr>
      <w:r w:rsidRPr="00280D59">
        <w:rPr>
          <w:sz w:val="18"/>
          <w:szCs w:val="18"/>
        </w:rPr>
        <w:t xml:space="preserve">Приложение 2 </w:t>
      </w:r>
    </w:p>
    <w:p w:rsidR="00005EA8" w:rsidRPr="00280D59" w:rsidRDefault="00005EA8" w:rsidP="00005EA8">
      <w:pPr>
        <w:jc w:val="right"/>
        <w:rPr>
          <w:sz w:val="18"/>
          <w:szCs w:val="18"/>
        </w:rPr>
      </w:pPr>
      <w:r w:rsidRPr="00280D59">
        <w:rPr>
          <w:sz w:val="18"/>
          <w:szCs w:val="18"/>
        </w:rPr>
        <w:t>к тендерной документации</w:t>
      </w:r>
    </w:p>
    <w:p w:rsidR="00005EA8" w:rsidRDefault="00005EA8" w:rsidP="00032882">
      <w:pPr>
        <w:jc w:val="center"/>
        <w:rPr>
          <w:b/>
          <w:bCs/>
          <w:sz w:val="18"/>
          <w:szCs w:val="18"/>
        </w:rPr>
      </w:pPr>
      <w:r w:rsidRPr="00280D59">
        <w:rPr>
          <w:b/>
          <w:sz w:val="18"/>
          <w:szCs w:val="18"/>
        </w:rPr>
        <w:t>Техническая спецификация</w:t>
      </w:r>
      <w:r w:rsidR="009F3395" w:rsidRPr="00280D59">
        <w:rPr>
          <w:b/>
          <w:bCs/>
          <w:sz w:val="18"/>
          <w:szCs w:val="18"/>
        </w:rPr>
        <w:t xml:space="preserve"> медицинских изделий</w:t>
      </w:r>
      <w:r w:rsidR="00D272D0">
        <w:rPr>
          <w:b/>
          <w:bCs/>
          <w:sz w:val="18"/>
          <w:szCs w:val="18"/>
        </w:rPr>
        <w:t xml:space="preserve"> </w:t>
      </w:r>
      <w:r w:rsidR="00D65DC1">
        <w:rPr>
          <w:b/>
          <w:bCs/>
          <w:sz w:val="18"/>
          <w:szCs w:val="18"/>
        </w:rPr>
        <w:t>и лекарственных средств</w:t>
      </w:r>
    </w:p>
    <w:p w:rsidR="00730B30" w:rsidRPr="00280D59" w:rsidRDefault="00730B30" w:rsidP="00005EA8">
      <w:pPr>
        <w:rPr>
          <w:sz w:val="18"/>
          <w:szCs w:val="18"/>
        </w:rPr>
      </w:pPr>
    </w:p>
    <w:tbl>
      <w:tblPr>
        <w:tblW w:w="15191" w:type="dxa"/>
        <w:tblInd w:w="113" w:type="dxa"/>
        <w:tblLook w:val="04A0" w:firstRow="1" w:lastRow="0" w:firstColumn="1" w:lastColumn="0" w:noHBand="0" w:noVBand="1"/>
      </w:tblPr>
      <w:tblGrid>
        <w:gridCol w:w="750"/>
        <w:gridCol w:w="2202"/>
        <w:gridCol w:w="6966"/>
        <w:gridCol w:w="1134"/>
        <w:gridCol w:w="1335"/>
        <w:gridCol w:w="1435"/>
        <w:gridCol w:w="1369"/>
      </w:tblGrid>
      <w:tr w:rsidR="00D809BB" w:rsidRPr="00CA2EF1" w:rsidTr="00D809BB">
        <w:trPr>
          <w:trHeight w:val="284"/>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9BB" w:rsidRPr="00CA2EF1" w:rsidRDefault="00D809BB" w:rsidP="00D809BB">
            <w:pPr>
              <w:jc w:val="center"/>
              <w:rPr>
                <w:b/>
                <w:bCs/>
                <w:color w:val="000000"/>
                <w:sz w:val="18"/>
                <w:szCs w:val="18"/>
              </w:rPr>
            </w:pPr>
            <w:r w:rsidRPr="00CA2EF1">
              <w:rPr>
                <w:b/>
                <w:bCs/>
                <w:color w:val="000000"/>
                <w:sz w:val="18"/>
                <w:szCs w:val="18"/>
              </w:rPr>
              <w:t xml:space="preserve">Номер лота </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rsidR="00D809BB" w:rsidRPr="00CA2EF1" w:rsidRDefault="00D809BB" w:rsidP="00D809BB">
            <w:pPr>
              <w:jc w:val="center"/>
              <w:rPr>
                <w:b/>
                <w:bCs/>
                <w:color w:val="000000"/>
                <w:sz w:val="18"/>
                <w:szCs w:val="18"/>
              </w:rPr>
            </w:pPr>
            <w:r w:rsidRPr="00CA2EF1">
              <w:rPr>
                <w:b/>
                <w:bCs/>
                <w:color w:val="000000"/>
                <w:sz w:val="18"/>
                <w:szCs w:val="18"/>
              </w:rPr>
              <w:t xml:space="preserve">Наименование  медицинских  изделий </w:t>
            </w:r>
            <w:r>
              <w:rPr>
                <w:b/>
                <w:bCs/>
                <w:sz w:val="18"/>
                <w:szCs w:val="18"/>
              </w:rPr>
              <w:t>и лекарственных средств</w:t>
            </w:r>
          </w:p>
        </w:tc>
        <w:tc>
          <w:tcPr>
            <w:tcW w:w="6966" w:type="dxa"/>
            <w:tcBorders>
              <w:top w:val="single" w:sz="4" w:space="0" w:color="auto"/>
              <w:left w:val="nil"/>
              <w:bottom w:val="single" w:sz="4" w:space="0" w:color="auto"/>
              <w:right w:val="single" w:sz="4" w:space="0" w:color="auto"/>
            </w:tcBorders>
            <w:shd w:val="clear" w:color="auto" w:fill="auto"/>
            <w:vAlign w:val="center"/>
            <w:hideMark/>
          </w:tcPr>
          <w:p w:rsidR="00D809BB" w:rsidRPr="00CA2EF1" w:rsidRDefault="00D809BB" w:rsidP="00D809BB">
            <w:pPr>
              <w:jc w:val="center"/>
              <w:rPr>
                <w:b/>
                <w:bCs/>
                <w:color w:val="000000"/>
                <w:sz w:val="18"/>
                <w:szCs w:val="18"/>
              </w:rPr>
            </w:pPr>
            <w:r w:rsidRPr="00CA2EF1">
              <w:rPr>
                <w:b/>
                <w:bCs/>
                <w:color w:val="000000"/>
                <w:sz w:val="18"/>
                <w:szCs w:val="18"/>
              </w:rPr>
              <w:t>Техническая спецификация медицинских изделий</w:t>
            </w:r>
            <w:r>
              <w:rPr>
                <w:b/>
                <w:bCs/>
                <w:color w:val="000000"/>
                <w:sz w:val="18"/>
                <w:szCs w:val="18"/>
              </w:rPr>
              <w:t xml:space="preserve"> </w:t>
            </w:r>
            <w:r>
              <w:rPr>
                <w:b/>
                <w:bCs/>
                <w:sz w:val="18"/>
                <w:szCs w:val="18"/>
              </w:rPr>
              <w:t>и лекарственных средств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09BB" w:rsidRPr="00CA2EF1" w:rsidRDefault="00D809BB" w:rsidP="00D809BB">
            <w:pPr>
              <w:jc w:val="center"/>
              <w:rPr>
                <w:b/>
                <w:bCs/>
                <w:color w:val="000000"/>
                <w:sz w:val="18"/>
                <w:szCs w:val="18"/>
              </w:rPr>
            </w:pPr>
            <w:r w:rsidRPr="00CA2EF1">
              <w:rPr>
                <w:b/>
                <w:bCs/>
                <w:color w:val="000000"/>
                <w:sz w:val="18"/>
                <w:szCs w:val="18"/>
              </w:rPr>
              <w:t xml:space="preserve">Ед. изм. </w:t>
            </w:r>
          </w:p>
        </w:tc>
        <w:tc>
          <w:tcPr>
            <w:tcW w:w="1335" w:type="dxa"/>
            <w:tcBorders>
              <w:top w:val="single" w:sz="4" w:space="0" w:color="auto"/>
              <w:left w:val="nil"/>
              <w:bottom w:val="single" w:sz="4" w:space="0" w:color="auto"/>
              <w:right w:val="single" w:sz="4" w:space="0" w:color="auto"/>
            </w:tcBorders>
            <w:shd w:val="clear" w:color="auto" w:fill="auto"/>
            <w:vAlign w:val="center"/>
          </w:tcPr>
          <w:p w:rsidR="00D809BB" w:rsidRPr="00D809BB" w:rsidRDefault="00D809BB" w:rsidP="00D809BB">
            <w:pPr>
              <w:jc w:val="center"/>
              <w:rPr>
                <w:b/>
                <w:bCs/>
                <w:color w:val="000000"/>
                <w:sz w:val="18"/>
                <w:szCs w:val="18"/>
                <w:lang w:val="kk-KZ"/>
              </w:rPr>
            </w:pPr>
            <w:r>
              <w:rPr>
                <w:b/>
                <w:bCs/>
                <w:color w:val="000000"/>
                <w:sz w:val="18"/>
                <w:szCs w:val="18"/>
                <w:lang w:val="kk-KZ"/>
              </w:rPr>
              <w:t>Кол-во</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D809BB" w:rsidRPr="00CA2EF1" w:rsidRDefault="00D809BB" w:rsidP="00D809BB">
            <w:pPr>
              <w:jc w:val="center"/>
              <w:rPr>
                <w:b/>
                <w:bCs/>
                <w:color w:val="000000"/>
                <w:sz w:val="18"/>
                <w:szCs w:val="18"/>
              </w:rPr>
            </w:pPr>
            <w:r w:rsidRPr="00CA2EF1">
              <w:rPr>
                <w:b/>
                <w:bCs/>
                <w:color w:val="000000"/>
                <w:sz w:val="18"/>
                <w:szCs w:val="18"/>
              </w:rPr>
              <w:t>Планируемая цена</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D809BB" w:rsidRPr="00CA2EF1" w:rsidRDefault="00D809BB" w:rsidP="00D809BB">
            <w:pPr>
              <w:jc w:val="center"/>
              <w:rPr>
                <w:b/>
                <w:bCs/>
                <w:color w:val="000000"/>
                <w:sz w:val="18"/>
                <w:szCs w:val="18"/>
              </w:rPr>
            </w:pPr>
            <w:r w:rsidRPr="00CA2EF1">
              <w:rPr>
                <w:b/>
                <w:bCs/>
                <w:color w:val="000000"/>
                <w:sz w:val="18"/>
                <w:szCs w:val="18"/>
              </w:rPr>
              <w:t xml:space="preserve">Сумма (тенге) </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Кассета сменная изгибаемая – 45 мм - Белая 2,5 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Кассеты для универсального аппарата линейного анастомоза, налагающего два трёхрядных линейных шва с пересечением ткани между ними ножом, пересекающие и сшивающие, изгибаемые, длина шва - 45 мм, высота незакрытой скрепки - 2,5 мм, закрытой - 1,0 мм, диаметр скрепки - 0,21 мм, для крупных сосудов (легочные, почечные и т.д.). Диаметр кассеты - 12 мм. Цветовая маркировка (белая). Нож включён в конструкцию кассеты, что обеспечивает каждое пересечение/прошивание новым ножом и снижает риск переноса инфекции. Совместима с аппаратом ELST и стандартным инструментом ELSC. В кассету включена система сведения браншей кассеты, ножом при прошивании/пересечении, что повышает качество прошивания. Кассета изгибаема за счёт узла артикуляции. Узел артикуляции включён в конструкцию кассеты, что снижает риск поломки при эндоскопических операциях (возможность вращения (на 360 градусов) и фиксированного изгиба кассеты (угол до 45 градусов), непосредственно позади прошивающей части (обеспечивает наиболее удобное наложение аппарата в труднодоступных местах). Скрепки созданы из МРТ-совместимой титановой проволоки, расположены в шахматном порядке. Поставляется в одной упаковке, стерильная, одноразовая. Инструкция на русском языке.</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101</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65 000,00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6 565 000,00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Кассета сменная изгибаемая - 45мм – Голубая 3,5 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Кассеты для универсального аппарата линейного анастомоза, налагающего два трёхрядных линейных шва с пересечением ткани между ними ножом, пересекающие и сшивающие, изгибаемые, длина шва - 45 мм, высота незакрытой скрепки - 3,5 мм, закрытой - 1,5 мм, диаметр скрепки - 0,24 мм, для нормальной ткани (кишка, желудок, долевой бронх и т.д.). Диаметр кассеты - 12 мм. Цветовая маркировка (синяя). Нож включён в конструкцию кассеты, что обеспечивает каждое пересечение/прошивание новым ножом и снижает риск переноса инфекции. Совместима с аппаратом ELST и стандартным инструментом ELSC. В кассету включена система сведения браншей кассеты, ножом при прошивании/пересечении, что повышает качество прошивания. Кассета изгибаема за счёт узла артикуляции. Узел артикуляции включён в конструкцию кассеты, что снижает риск поломки при эндоскопических операциях (возможность вращения (на 360 градусов) и фиксированного изгиба кассеты (угол до 45 градусов), непосредственно позади прошивающей части (обеспечивает наиболее удобное наложение аппарата в труднодоступных местах). Скрепки созданы из МРТ-совместимой титановой проволоки, расположены в шахматном порядке. Поставляется в одной упаковке, стерильная, одноразовая. Инструкция на русском языке.</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98</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65 000,00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6 370 000,00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Кассета сменная изгибаемая - 45мм – Зеленый 4,8 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Кассеты для универсального аппарата линейного анастомоза, налагающего два трёхрядных линейных шва с пересечением ткани между ними ножом, пересекающие и сшивающие, изгибаемые, длина шва - 45 мм, высота незакрытой скрепки - 4,8 мм, закрытой - 2,0 мм, диаметр скрепки - 0,24 мм, для утолщенной ткани (главный бронх, привратник, поджелудочная железа). Диаметр кассеты - 12 мм. Цветовая маркировка (зеленая). Совместима с аппаратом ELST и стандартным инструментом ELSC. Нож включён в конструкцию кассеты, что обеспечивает каждое пересечение/прошивание новым ножом и снижает риск переноса инфекции. В кассету включена система сведения браншей кассеты, ножом при прошивании/пересечении, что повышает качество прошивания. Кассета изгибаема за счёт узла артикуляции. Узел артикуляции включён в конструкцию кассеты, что снижает риск поломки при эндоскопических операциях (возможность вращения (на 360 градусов) и фиксированного изгиба кассеты (угол до 45 градусов), непосредственно позади прошивающей части (обеспечивает наиболее удобное наложение аппарата в труднодоступных местах). Скрепки созданы из МРТ-совместимой титановой проволоки, расположены в шахматном порядке. Поставляется в одной упаковке, стерильная, одноразовая. Инструкция на русском языке.</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103</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65 000,00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6 695 000,00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Кассета сменная – 60 мм – Голубая 3,5 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Кассеты для универсального аппарата линейного анастомоза, налагающего два трёхрядных линейных шва с пересечением ткани между ними ножом, пересекающие и сшивающие, изгибаемые, длина шва - 60 мм, высота незакрытой скрепки - 3,5 мм, закрытой - 1,5 мм, диаметр скрепки - 0,24 мм, для нормальной ткани (кишка, желудок, долевой бронх и т.д.). Диаметр кассеты - 12 мм. Цветовая маркировка (синяя). Совместима с аппаратом ELST и стандартным инструментом ELSC. Нож включён в конструкцию кассеты, что обеспечивает каждое </w:t>
            </w:r>
            <w:r w:rsidRPr="00B2751D">
              <w:rPr>
                <w:color w:val="000000"/>
                <w:sz w:val="16"/>
                <w:szCs w:val="16"/>
              </w:rPr>
              <w:lastRenderedPageBreak/>
              <w:t>пересечение/прошивание новым ножом и снижает риск переноса инфекции. В кассету включена система сведения браншей кассеты, ножом при прошивании/пересечении, что повышает качество прошивания. Кассета изгибаема за счёт узла артикуляции. Узел артикуляции включён в конструкцию кассеты, что снижает риск поломки при эндоскопических операциях (возможность вращения (на 360 градусов) и фиксированного изгиба кассеты (угол до 45 градусов), непосредственно позади прошивающей части (обеспечивает наиболее удобное наложение аппарата в труднодоступных местах). Скрепки созданы из МРТ-совместимой титановой проволоки, расположены в шахматном порядке. Поставляется в одной упаковке, стерильная, одноразовая. Инструкция на русском языке.</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флакон</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99</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65 000,00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6 435 000,00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5</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Кассета сменная изгибаемая - 60 мм - Золотая 4,0 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Кассеты для универсального аппарата линейного анастомоза, налагающего два трёхрядных линейных шва с пересечением ткани между ними ножом, пересекающие и сшивающие, изгибаемые, длина шва - 60 мм, высота незакрытой скрепки - 4 мм, для утолщенной ткани. Диаметр кассеты - 12 мм. Цветовая маркировка (Золотая). Совместима с аппаратом ELST и стандартным инструментом ELSC. Нож включён в конструкцию кассеты, что обеспечивает каждое пересечение/прошивание новым ножом и снижает риск переноса инфекции. В кассету включена система сведения браншей кассеты, ножом при прошивании/пересечении, что повышает качество прошивания. Кассета изгибаема за счёт узла артикуляции. Узел артикуляции включён в конструкцию кассеты, что снижает риск поломки при эндоскопических операциях (возможность вращения (на 360 градусов) и фиксированного изгиба кассеты (угол до 45 градусов), непосредственно позади прошивающей части (обеспечивает наиболее удобное наложение аппарата в труднодоступных местах). Скрепки созданы из МРТ-совместимой титановой проволоки, расположены в шахматном порядке. Поставляется в одной упаковке, стерильная, одноразовая. Инструкция на русском языке.</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33</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65 000,00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2 145 000,00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Скальпель стерильный, однократного применения, с защитным колпачком, со съемными лезвиями №18, из углеродистой стали</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Скальпель стерильный, однократного применения, с защитным колпачком, со съемными лезвиями №18, из углеродистой стали</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2 480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124,00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307 520,00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Скальпель стерильный, однократного применения, с защитным колпачком, со съемными лезвиями №20, из углеродистой стали</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Скальпель стерильный, однократного применения, с защитным колпачком, со съемными лезвиями №20, из углеродистой стали</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500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124,00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62 000,00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Скальпель стерильный, однократного применения, с защитным колпачком, со съемными лезвиями №21, из углеродистой стали</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Скальпель стерильный, однократного применения, с защитным колпачком, со съемными лезвиями №21, из углеродистой стали</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2 050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124,00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254 200,00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Скальпель стерильный, однократного применения, с защитным колпачком, со съемными лезвиями №22, из углеродистой стали</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Скальпель стерильный, однократного применения, с защитным колпачком, со съемными лезвиями №22, из углеродистой стали</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950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124,00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117 800,00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Скальпель стерильный, однократного применения, с защитным колпачком, со съемными лезвиями №11, из углеродистой стали</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Скальпель стерильный, однократного применения, с защитным колпачком, со съемными лезвиями №11, из углеродистой стали</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940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124,00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116 560,00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11</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Вата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Вата медицинская кипная</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кг </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2 600,00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520 000,00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12</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2-х ходовой FR-16</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2-х ходовой FR-16</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3 700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350,00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1 295 000,00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3-х ходовой FR-16</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3-х ходовой FR-16</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150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450,00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67 500,00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14</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2-х ходовой FR-18</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2-х ходовой FR-18</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504</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350,00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176 400,00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15</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3-х ходовой FR-18</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3-х ходовой FR-18</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450,00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135 000,00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16</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Катетер Фолея 2-х ходовой </w:t>
            </w:r>
            <w:r w:rsidRPr="00B2751D">
              <w:rPr>
                <w:color w:val="000000"/>
                <w:sz w:val="16"/>
                <w:szCs w:val="16"/>
              </w:rPr>
              <w:lastRenderedPageBreak/>
              <w:t>FR-20</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Катетер Фолея 2-х ходовой FR-20</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675</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350,00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236 250,00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17</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2-х ходовой FR-22</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2-х ходовой FR-22</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162</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350,00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56 700,00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18</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2-х ходовой FR-24</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2-х ходовой FR-24</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72</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420,00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30 240,00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19</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2-х ходовой FR-6</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2-х ходовой FR-6</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410,00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4 100,00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20</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2-х ходовой FR-8</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2-х ходовой FR-8</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410,00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8 200,00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21</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3-х ходовой FR-22</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3-х ходовой FR-22</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270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450,00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121 500,00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22</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3-х ходовой FR-24</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3-х ходовой FR-24</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150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450,00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67 500,00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23</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3-х ходовой FR-14</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Катетер Фолея 3-х ходовой FR-14</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350,00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3 500,00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24</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 Канюля/катетер для периферического внутривенного доступа: 26G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 Канюля/катетер для периферического внутривенного доступа: 26G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915</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250,00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228 750,00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25</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Клапан внутрибронхиальный резиновый КБР-5.2 (типоразмеры КБР-10)</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Клапан сделан из резиновой смеси 52-336/4, индифферентной для организма человека, и представляет собой полый цилиндр Внутреннее отверстие клапана с одной стороны имеет ровную круглую форму, с другой – выполнено в форме спадающего лепесткового клапана, запирающегося избыточным наружным давлением и собственными эластическими свойствами материала из которого он изготовлен. Две трети наружной поверхности клапана составляют тонкие пластинчатые радиальные лепестки для фиксации его в бронхе. Установка клапана производится как ригидным бронхоскопом, так и бронхофиброскопом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3</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174 000,00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522 000,00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26</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Клапан внутрибронхиальный резиновый КБР-5.2 (типоразмеры КБР-11)</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Клапан сделан из резиновой смеси 52-336/4, индифферентной для организма человека, и представляет собой полый цилиндр Внутреннее отверстие клапана с одной стороны имеет ровную круглую форму, с другой – выполнено в форме спадающего лепесткового клапана, запирающегося избыточным наружным давлением и собственными эластическими свойствами материала из которого он изготовлен. Две трети наружной поверхности клапана составляют тонкие пластинчатые радиальные лепестки для фиксации его в бронхе. Установка клапана производится как ригидным бронхоскопом, так и бронхофиброскопом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3</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174 000,00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522 000,00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27</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Клапан внутрибронхиальный резиновый КБР-5.2 (типоразмеры КБР-12)</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Клапан сделан из резиновой смеси 52-336/4, индифферентной для организма человека, и представляет собой полый цилиндр Внутреннее отверстие клапана с одной стороны имеет ровную круглую форму, с другой – выполнено в форме спадающего лепесткового клапана, запирающегося избыточным наружным давлением и собственными эластическими свойствами материала из которого он изготовлен. Две трети наружной поверхности клапана составляют тонкие пластинчатые радиальные лепестки для фиксации его в бронхе. Установка клапана производится как ригидным бронхоскопом, так и бронхофиброскопом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3</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174 000,00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522 000,00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28</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Клапан внутрибронхиальный резиновый КБР-5.2 (типоразмеры КБР-13)</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Клапан сделан из резиновой смеси 52-336/4, индифферентной для организма человека, и представляет собой полый цилиндр Внутреннее отверстие клапана с одной стороны имеет ровную круглую форму, с другой – выполнено в форме спадающего лепесткового клапана, запирающегося избыточным наружным давлением и собственными эластическими свойствами материала из которого он изготовлен. Две трети наружной поверхности клапана составляют тонкие пластинчатые радиальные лепестки для фиксации его в бронхе. Установка клапана производится как ригидным бронхоскопом, так и бронхофиброскопом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3</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sz w:val="16"/>
                <w:szCs w:val="16"/>
              </w:rPr>
            </w:pPr>
            <w:r w:rsidRPr="00B2751D">
              <w:rPr>
                <w:sz w:val="16"/>
                <w:szCs w:val="16"/>
              </w:rPr>
              <w:t>174 000,00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522 000,00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29</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Клапан внутрибронхиальный резиновый КБР-5.2 (типоразмеры КБР-18)</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Клапан сделан из резиновой смеси 52-336/4, индифферентной для организма человека, и представляет собой полый цилиндр Внутреннее отверстие клапана с одной стороны имеет ровную круглую форму, с другой – выполнено в форме спадающего лепесткового клапана, запирающегося избыточным наружным давлением и собственными эластическими свойствами материала из которого он изготовлен. Две трети наружной поверхности клапана составляют тонкие пластинчатые радиальные лепестки для фиксации его в бронхе. Установка клапана производится как ригидным бронхоскопом, так и бронхофиброскопом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174 000,00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696 000,00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30</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Клапан внутрибронхиальный резиновый КБР-5.2 (типоразмеры КБР-16)</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Клапан сделан из резиновой смеси 52-336/4, индифферентной для организма человека, и представляет собой полый цилиндр Внутреннее отверстие клапана с одной стороны имеет ровную круглую форму, с другой – выполнено в форме спадающего лепесткового клапана, запирающегося избыточным наружным давлением и собственными эластическими свойствами материала из которого он изготовлен. Две трети наружной поверхности клапана составляют </w:t>
            </w:r>
            <w:r w:rsidRPr="00B2751D">
              <w:rPr>
                <w:color w:val="000000"/>
                <w:sz w:val="16"/>
                <w:szCs w:val="16"/>
              </w:rPr>
              <w:lastRenderedPageBreak/>
              <w:t>тонкие пластинчатые радиальные лепестки для фиксации его в бронхе. Установка клапана производится как ригидным бронхоскопом, так и бронхофиброскопом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174 000,00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696 000,00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31</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Клапан внутрибронхиальный резиновый КБР-3,4 (типоразмеры КБР-7)</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Клапан сделан из резиновой смеси 52-336/4, индифферентной для организма человека, и представляет собой полый цилиндр Внутреннее отверстие клапана с одной стороны имеет ровную круглую форму, с другой – выполнено в форме спадающего лепесткового клапана, запирающегося избыточным наружным давлением и собственными эластическими свойствами материала из которого он изготовлен. Две трети наружной поверхности клапана составляют тонкие пластинчатые радиальные лепестки для фиксации его в бронхе. Установка клапана производится как ригидным бронхоскопом, так и бронхофиброскопом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174 000,00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348 000,00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32</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Клапан внутрибронхиальный резиновый КБР-3,4 (типоразмеры КБР-8)</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Клапан сделан из резиновой смеси 52-336/4, индифферентной для организма человека, и представляет собой полый цилиндр Внутреннее отверстие клапана с одной стороны имеет ровную круглую форму, с другой – выполнено в форме спадающего лепесткового клапана, запирающегося избыточным наружным давлением и собственными эластическими свойствами материала из которого он изготовлен. Две трети наружной поверхности клапана составляют тонкие пластинчатые радиальные лепестки для фиксации его в бронхе. Установка клапана производится как ригидным бронхоскопом, так и бронхофиброскопом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174 000,00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522 000,00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33</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Клапан внутрибронхиальный резиновый КБР-3,4 (типоразмеры КБР-9)</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Клапан сделан из резиновой смеси 52-336/4, индифферентной для организма человека, и представляет собой полый цилиндр Внутреннее отверстие клапана с одной стороны имеет ровную круглую форму, с другой – выполнено в форме спадающего лепесткового клапана, запирающегося избыточным наружным давлением и собственными эластическими свойствами материала из которого он изготовлен. Две трети наружной поверхности клапана составляют тонкие пластинчатые радиальные лепестки для фиксации его в бронхе. Установка клапана производится как ригидным бронхоскопом, так и бронхофиброскопом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174 000,00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522 000,00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34</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Трубка дренажная силиконовая 5*1,5мм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Трубка дренажная силиконовая длина рулона 25 мм, внутренний диаметр 5,0 внешний диаметр 8,0</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15</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25 000,00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375 000,00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35</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Трубка дренажная силиконовая 6*1,5мм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Трубка дренажная силиконовая длина рулона 25 мм, внутренний диаметр 6,0 внешний диаметр 8,0</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30 000,00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60 000,00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36</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Трубка дренажная силиконовая 8*11 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Трубка дренажная силиконовая длина рулона 25 мм, внутренний диаметр 8,0 внешний диаметр 11,0</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30 000,00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90 000,00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37</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Набор двухпросветного высокопоточного катетера для катетеризации верхней полой вены по методу Сельдингера</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 Набор двухпросветного высокопоточного катетера для катетеризации верхней полой вены по методу Сельдингера:  Интродьюсерная V-образная канюля с боковым портом, встроенный клапан резистентный к давлению до 0,5 бар (профилактика воздушной эмболии и контакта с кровью пациента), пункционная игла Сельдингера тонкостенная, с овальным срезом, G18 (1.3 x 73мм), профилированный прозрачный павильон;  Двухканальный высокопоточный катетер с несмываемой разметкой в см, мягким атравматичным кончиком и соединителем луэр-лок, маркировкой канала и зажимом. Подвижные (съемные) и неподвижные фиксирующие крылья. Катетер термолабильный, антитромбогенный, Rg-контрастный из полиуретана, размерами F12 (4 х 20см), каналы G11/11, скорость потока 230/230 мл/мин. Нитиноловый проводник 0.89мм х 0,035'' х 50см с гибким J-наконечником (изгибоустойчивый) в эргономичном держателе, нестираемая разметка длины; с направителем. Шприц соединение Луэр Лок 5мл. Коннекторы безыгольного доступа  - 2 шт. Дилататор, скальпель. Кабель для ЭКГ- контроля постановки катетера. Не содержит ДЭГФ и латекс. Стерильный, для однократного применения.</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набор </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34 950,00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1 398 000,00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38</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Трубка эндотрахеальная без манжеты 2,5мм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Трубка эндотрахеальная без манжеты 2,5мм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320,00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1 600,00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39</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без манжеты 3,0 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без манжеты 3,0 мм</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320,00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128 000,00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40</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без манжеты 3,5 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без манжеты 3,5 мм</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320,00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6 400,00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41</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без манжеты 4,0 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без манжеты 4,0 мм</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14</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320,00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4 480,00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42</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с манжетой 5,5 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с манжетой 5,5 мм</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11</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320,00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3 520,00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43</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с манжетой 6,0 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с манжетой 6,0 мм</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320,00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1 440,00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44</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с манжетой 6,5 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с манжетой 6,5 мм</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320,00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1 440,00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45</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с манжетой 7,0 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с манжетой 7,0 мм</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27</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320,00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8 640,00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46</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с манжетой 7,5 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с манжетой 7,5 мм</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500,00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320,00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160 000,00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47</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с манжетой 8,0 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с манжетой 8,0 мм</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220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320,00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70 400,00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48</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с манжетой 8,5 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с манжетой 8,5 мм</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320,00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192 000,00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49</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с манжетой 9,0 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Эндотрахеальная трубка с манжетой 9,0 мм</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95</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320,00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30 400,00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50</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Трахеостомическая трубка размер №7</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Трахеостомическая трубка с манжетой размер №7</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2 600,00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51</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Трахеостомическая трубка размер №7,5</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Трахеостомическая трубка с манжетой размер №7,5</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2 600,00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52</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Трахеостомическая трубка размер №8</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Трахеостомическая трубка с манжетой размер №8</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2 600,00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26 000,00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53</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Трахеостомическая трубка размер №8,5</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Трахеостомическая трубка с манжетой размер №8,5</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2 600,00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26 000,00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54</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Трахеостомическая трубка размер №9</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Трахеостомическая трубка с манжетой размер №9</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2 600,00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26 000,00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55</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Диализатор синтетический высокопоточный  с мембраной c эффективной площадью мембраниы 1,5 м2  стерильный однократного применения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Диализатор синтетический высокопоточный  с мембраной c эффективной площадью мембраниы 1,5 м2  стерильный однократного применения </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4 299,00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558 870,00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56</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Диализатор синтетический высокопоточный  с мембраной c эффективной площадью мембраниы 1,7 м2 стерильный однократного применения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Диализатор синтетический высокопоточный  с мембраной c эффективной площадью мембраниы 1,7 м2 стерильный однократного применения </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4 688,13</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3 750 501,59</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57</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Диализатор синтетический высокопоточный  с мембраной c эффективной площадью мембраниы 1,9 м2 стерильный однократного применения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Диализатор синтетический высокопоточный  с мембраной c эффективной площадью мембраниы 1,9 м2 стерильный однократного применения </w:t>
            </w:r>
          </w:p>
        </w:tc>
        <w:tc>
          <w:tcPr>
            <w:tcW w:w="1134" w:type="dxa"/>
            <w:tcBorders>
              <w:top w:val="nil"/>
              <w:left w:val="nil"/>
              <w:bottom w:val="single" w:sz="4" w:space="0" w:color="auto"/>
              <w:right w:val="single" w:sz="4" w:space="0" w:color="auto"/>
            </w:tcBorders>
            <w:shd w:val="clear" w:color="auto" w:fill="auto"/>
            <w:noWrap/>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220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4 299,00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945 780,00</w:t>
            </w:r>
          </w:p>
        </w:tc>
      </w:tr>
      <w:tr w:rsidR="00D809BB" w:rsidRPr="00CA2EF1"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58</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Комплект  магистралей - одна воздушная ловушка и мешок для сбора физ. Раствора</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Внутренний диаметр моторного сегмента 8 мм, наружный диаметр 12,0 мм длиной 350 мм. Последовательность отведений на магистрали: окно для болюсного введения лекарственных средств, Т-образный сегмент для введения лекарственных средств длинной 100 мм и внутренним диаметром 3,5 мм; Т-образный сегмент для подключения датчика давления с несъемным гидрофобным фильтром на конце длиной 500 мм и внутренним диаметром 3,5 мм, Т-образный сегмент для пролонгированного введения гепарина длиной 1000 мм внутренний диаметр 1,0 мм; заглушка на конце магистрали. Венозная магистраль: Последовательность отведений на магистрали: окно для болюсного введения лекарственных средств, воздушная ловушка диаметром 22 мм с отведением для проведения рециркуляции длиной 100 мм, внутренний диаметр 3,5 мм, и вторым отведением для датчика венозного давления длиной 500 мм и внутренним диаметром 3,5 мм с несъемным гидрофобным фильтром на конце. Заглушки на обоих концах магистрали. Наличие мешка для сбора физ. раствора, объем 2000 мл. Общий объем заполнения обоих магистралей 152 мл.)</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345</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1 035 000,00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59</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Фильтр</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Фильтры диализного потока  (пирогенные фильтры) (PYR)</w:t>
            </w:r>
            <w:r w:rsidRPr="00B2751D">
              <w:rPr>
                <w:color w:val="000000"/>
                <w:sz w:val="16"/>
                <w:szCs w:val="16"/>
              </w:rPr>
              <w:br/>
              <w:t>Предназначен для использования в качестве бактериального и</w:t>
            </w:r>
            <w:r w:rsidRPr="00B2751D">
              <w:rPr>
                <w:color w:val="000000"/>
                <w:sz w:val="16"/>
                <w:szCs w:val="16"/>
              </w:rPr>
              <w:br/>
              <w:t>пирогенного фильтра при приготовлении ультрачистого диализного</w:t>
            </w:r>
            <w:r w:rsidRPr="00B2751D">
              <w:rPr>
                <w:color w:val="000000"/>
                <w:sz w:val="16"/>
                <w:szCs w:val="16"/>
              </w:rPr>
              <w:br/>
              <w:t>раствора на аппаратах Dialog, Dialog Advanced, и Dialog+. Данный</w:t>
            </w:r>
            <w:r w:rsidRPr="00B2751D">
              <w:rPr>
                <w:color w:val="000000"/>
                <w:sz w:val="16"/>
                <w:szCs w:val="16"/>
              </w:rPr>
              <w:br/>
              <w:t>фильтр является основным компонентом системы “UltraPureSystem”</w:t>
            </w:r>
            <w:r w:rsidRPr="00B2751D">
              <w:rPr>
                <w:color w:val="000000"/>
                <w:sz w:val="16"/>
                <w:szCs w:val="16"/>
              </w:rPr>
              <w:br/>
              <w:t>(UPF) B.Braun и используется для получения замещающего раствора в</w:t>
            </w:r>
            <w:r w:rsidRPr="00B2751D">
              <w:rPr>
                <w:color w:val="000000"/>
                <w:sz w:val="16"/>
                <w:szCs w:val="16"/>
              </w:rPr>
              <w:br/>
              <w:t>процедурах HF/HDF Online на аппаратах Dialog.</w:t>
            </w:r>
            <w:r w:rsidRPr="00B2751D">
              <w:rPr>
                <w:color w:val="000000"/>
                <w:sz w:val="16"/>
                <w:szCs w:val="16"/>
              </w:rPr>
              <w:br/>
              <w:t>Преимущества Diacap Ultra:</w:t>
            </w:r>
            <w:r w:rsidRPr="00B2751D">
              <w:rPr>
                <w:color w:val="000000"/>
                <w:sz w:val="16"/>
                <w:szCs w:val="16"/>
              </w:rPr>
              <w:br/>
              <w:t>Полисульфоновая мембрана с высокой сорбционной способностью –</w:t>
            </w:r>
            <w:r w:rsidRPr="00B2751D">
              <w:rPr>
                <w:color w:val="000000"/>
                <w:sz w:val="16"/>
                <w:szCs w:val="16"/>
              </w:rPr>
              <w:br/>
              <w:t>уровень удержания эндотоксинов &gt;106 IU/ml</w:t>
            </w:r>
            <w:r w:rsidRPr="00B2751D">
              <w:rPr>
                <w:color w:val="000000"/>
                <w:sz w:val="16"/>
                <w:szCs w:val="16"/>
              </w:rPr>
              <w:br/>
            </w:r>
            <w:r w:rsidRPr="00B2751D">
              <w:rPr>
                <w:color w:val="000000"/>
                <w:sz w:val="16"/>
                <w:szCs w:val="16"/>
              </w:rPr>
              <w:lastRenderedPageBreak/>
              <w:t>Большой срок службы – 150 процедур или 900 часов работы</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80 500,00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322 000,00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60</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Раствор для обработки аппаратов искусственная почка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Применяется для дезинфекции контура циркуляции диализирующей жидкости гемодиализных аппаратов.  Дезинфицирующее средство должно представлять собой прозрачную жидкость от бесцветной до желтоватой, без видимых включений, без запаха.                                              CitroClean при +84 ℃ обладает широким спектром микробиоцидных, бактерицидных и вируцидных действий в том числе деактивация ВГВ / ВГС / ВИЧ.</w:t>
            </w:r>
            <w:r w:rsidRPr="00B2751D">
              <w:rPr>
                <w:color w:val="000000"/>
                <w:sz w:val="16"/>
                <w:szCs w:val="16"/>
              </w:rPr>
              <w:br/>
              <w:t>Основные параметры:</w:t>
            </w:r>
            <w:r w:rsidRPr="00B2751D">
              <w:rPr>
                <w:color w:val="000000"/>
                <w:sz w:val="16"/>
                <w:szCs w:val="16"/>
              </w:rPr>
              <w:br/>
              <w:t>-обладает бактерицидным,туберкулоцидным, вирулицидным,фунгицидным действием.                                              -хорошо смешивается с водой, обладает способностью удалять осадки солей неорганических кислот (декальцификация).</w:t>
            </w:r>
            <w:r w:rsidRPr="00B2751D">
              <w:rPr>
                <w:color w:val="000000"/>
                <w:sz w:val="16"/>
                <w:szCs w:val="16"/>
              </w:rPr>
              <w:br/>
              <w:t>-значение рН  до 2,0</w:t>
            </w:r>
            <w:r w:rsidRPr="00B2751D">
              <w:rPr>
                <w:color w:val="000000"/>
                <w:sz w:val="16"/>
                <w:szCs w:val="16"/>
              </w:rPr>
              <w:br/>
              <w:t>-дезинфекция и удаление накипи в одном процессе активные                                                                                       -ингредиенты, состоящие из натуральных веществ</w:t>
            </w:r>
            <w:r w:rsidRPr="00B2751D">
              <w:rPr>
                <w:color w:val="000000"/>
                <w:sz w:val="16"/>
                <w:szCs w:val="16"/>
              </w:rPr>
              <w:br/>
              <w:t>-био-разлагаемый</w:t>
            </w:r>
            <w:r w:rsidRPr="00B2751D">
              <w:rPr>
                <w:color w:val="000000"/>
                <w:sz w:val="16"/>
                <w:szCs w:val="16"/>
              </w:rPr>
              <w:br/>
              <w:t>Средство выпускается в полиэтиленовых канистрах вместимостью 5л</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18</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15 000,00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270 000,00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61</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Концентрированный кислотный раствор для гемодиализа</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Концентрированный кислотный раствор для гемодиализа  Ren-A.                                                                                                                                                              Растворы выпускают в следующих объемах: 4 л, 5 л 6 л, 8 л, 10 л, 500л и 1000л.                                                  Раствор является прозрачным и почти бесцветным раствором.                                                                                                Раствор не содержит никаких метаболитов, мочевину, креатина, мочевую кислоту и фосфатов. </w:t>
            </w:r>
            <w:r w:rsidRPr="00B2751D">
              <w:rPr>
                <w:color w:val="000000"/>
                <w:sz w:val="16"/>
                <w:szCs w:val="16"/>
              </w:rPr>
              <w:br w:type="page"/>
              <w:t>(раствор с разведением 1+34 и 1+44)</w:t>
            </w:r>
            <w:r w:rsidRPr="00B2751D">
              <w:rPr>
                <w:color w:val="000000"/>
                <w:sz w:val="16"/>
                <w:szCs w:val="16"/>
              </w:rPr>
              <w:br w:type="page"/>
              <w:t xml:space="preserve">Ren-A KxCaxMgxNaxGx(C2H4O2)х </w:t>
            </w:r>
            <w:r w:rsidRPr="00B2751D">
              <w:rPr>
                <w:color w:val="000000"/>
                <w:sz w:val="16"/>
                <w:szCs w:val="16"/>
              </w:rPr>
              <w:br w:type="page"/>
              <w:t xml:space="preserve">При проведении диализа на этом растворе возможно достижение оптимального снижения уровня уремической интоксикации обусловленной скоплением токсических, недоокисленных соединений, такой гемодиализ переносится больными легко, удаление жидкости сочетается со стабильным поддержанием артериального давления, стабилизации газов крови, нормальной вентиляцией легких и наименьшим количеством негативных метаболических процессов, происходящих на фоне детоксикации крови.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2 411</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2 500,00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6 027 500,00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62</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Концентрированный щелочной раствор для гемодиализа</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Концентрированный  раствор  для  гемодиализа «Ren-B»                                                                                                                                        Растворы выпускают в следующих объемах: 6 л, 10 л.                                                                                                     Прозрачный, бесцветный раствор, не содержащий посторонних  включений.                                                     Используется для  обеспечения  кислотно-щелочного и  водно-электролитного  баланса при  гемодиализном лечении для больных, страдающих  хронической  и острой  почечной  недостаточностью, гипертонией,  интоксикацией.</w:t>
            </w:r>
            <w:r w:rsidRPr="00B2751D">
              <w:rPr>
                <w:color w:val="000000"/>
                <w:sz w:val="16"/>
                <w:szCs w:val="16"/>
              </w:rPr>
              <w:br/>
              <w:t xml:space="preserve">Раствор Ren-B применяется  в гемодиализных  аппаратах  вместе  с соответствующим  концентрированным  кислотным  раствором  Ren-А.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1 800,00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1 440 000,00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63</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Соль таблетированная для системы водоподготовки 25 кг</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таблетки цилиндрической формы со сферической нижней и верхней частью масса 14,0 гр, массовая доля хлорида натрия 99,72%, массовая доля кальций-иона 0,005 гр, массовая доля магний иона-0,001%,массовая доля сульфат-иона - 0,04% массовая доля нерастворимого в воде остатка-0,004%.</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 (25 кг)</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4 560,00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182 400,00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64</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Индикатор контроля паровой стерилизации коротких режимов 134/5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Индикаторы 4 класса предназначены для контроля соблюдения основных параметров стерилизации – температуры стерилизации, времени стерилизационной выдержки и наличия насыщенного водяного пара в форвакуумных стерилизаторах.</w:t>
            </w:r>
            <w:r w:rsidRPr="00B2751D">
              <w:rPr>
                <w:color w:val="000000"/>
                <w:sz w:val="16"/>
                <w:szCs w:val="16"/>
              </w:rPr>
              <w:br/>
              <w:t>По классификации ГОСТ ISO 11140-1-2011 индикаторы относятся к классу 4 (многопеременные индикаторы). Индикаторы представляют собой прямоугольные бумажные полоски с нанесенными на одной стороне двумя цветовыми метками (индикаторной и элементом сравнения фиолетового цвета). Индикаторы изготавливаются с липким слоем на обратной стороне индикатора, закрытым защитной бумагой.Режим паровой стерилизации (температура, °С /время, мин/ давление пара, Мпа) 134±1/5+1/0,21±0,01. Контрольные значения (температура,°С/время, мин) 133/5</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53 000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13,97</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740 410,00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65</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Индикатор паровой стерилизации однораз.121/20-02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Индикаторы 4 класса предназначены для контроля соблюдения основных параметров стерилизации – температуры стерилизации, времени стерилизационной выдержки и наличия насыщенного водяного пара в форвакуумных стерилизаторах.</w:t>
            </w:r>
            <w:r w:rsidRPr="00B2751D">
              <w:rPr>
                <w:color w:val="000000"/>
                <w:sz w:val="16"/>
                <w:szCs w:val="16"/>
              </w:rPr>
              <w:br/>
              <w:t>По классификации ГОСТ ISO 11140-1-2011 индикаторы относятся к классу 4 (многопеременные индикаторы). Индикаторы представляют собой прямоугольные бумажные полоски с нанесенными на одной стороне двумя цветовыми метками (индикаторной и элементом сравнения фиолетового цвета). Индикаторы изготавливаются с липким слоем на обратной стороне индикатора, закрытым защитной бумагой.Режим паровой стерилизации (температура, °С /время, мин/ давление пара, Мпа) 121±1/20+2/0,11±0,01Контрольные значения (температура,°С/время, мин) 120/20</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2 000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13,97</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27 940,00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66</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Индикаторы стерилизации ИС-132</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Индикатор паровой стерилизации -132/20-02, без журнала Индикаторы предназначены для оперативного визуального контроля соблюдения критических переменных паровой стерилизации - температуры стерилизации, времени стерилизационной выдержки и наличия насыщенного водяного пара, внутри стерилизуемых изделий и стерилизационных упаковок с изделиями при их стерилизации в паровых стерилизаторах с удалением воздуха из стерилизационной камеры методом продувки паром.</w:t>
            </w:r>
            <w:r w:rsidRPr="00B2751D">
              <w:rPr>
                <w:color w:val="000000"/>
                <w:sz w:val="16"/>
                <w:szCs w:val="16"/>
              </w:rPr>
              <w:br/>
            </w:r>
            <w:r w:rsidRPr="00B2751D">
              <w:rPr>
                <w:color w:val="000000"/>
                <w:sz w:val="16"/>
                <w:szCs w:val="16"/>
              </w:rPr>
              <w:br/>
              <w:t>Характеристики продукта:</w:t>
            </w:r>
            <w:r w:rsidRPr="00B2751D">
              <w:rPr>
                <w:color w:val="000000"/>
                <w:sz w:val="16"/>
                <w:szCs w:val="16"/>
              </w:rPr>
              <w:br/>
            </w:r>
            <w:r w:rsidRPr="00B2751D">
              <w:rPr>
                <w:color w:val="000000"/>
                <w:sz w:val="16"/>
                <w:szCs w:val="16"/>
              </w:rPr>
              <w:br/>
              <w:t>• относятся к классу 4 (многопеременные индикаторы) по классификации ГОСТ ISO 11140-1-2011;</w:t>
            </w:r>
            <w:r w:rsidRPr="00B2751D">
              <w:rPr>
                <w:color w:val="000000"/>
                <w:sz w:val="16"/>
                <w:szCs w:val="16"/>
              </w:rPr>
              <w:br/>
              <w:t xml:space="preserve">• помещаются внутри стерилизуемых изделий, упаковок, коробок, укладок; </w:t>
            </w:r>
            <w:r w:rsidRPr="00B2751D">
              <w:rPr>
                <w:color w:val="000000"/>
                <w:sz w:val="16"/>
                <w:szCs w:val="16"/>
              </w:rPr>
              <w:br/>
              <w:t>• чёткий цветовой переход от начального красно-оранжевого к конечному тёмному сине-фиолетовому;</w:t>
            </w:r>
            <w:r w:rsidRPr="00B2751D">
              <w:rPr>
                <w:color w:val="000000"/>
                <w:sz w:val="16"/>
                <w:szCs w:val="16"/>
              </w:rPr>
              <w:br/>
              <w:t xml:space="preserve">• индикаторная композиция герметично запакована в паропроницаемую полимерную оболочку, при контакте компоненты индикаторной композиции не переходят на изделия и не оказывают на них никакого воздействия; </w:t>
            </w:r>
            <w:r w:rsidRPr="00B2751D">
              <w:rPr>
                <w:color w:val="000000"/>
                <w:sz w:val="16"/>
                <w:szCs w:val="16"/>
              </w:rPr>
              <w:br/>
              <w:t>• липкий слой на обратной стороне индикатора облегчает его закрепление на стерилизуемых упаковках и при документировании;</w:t>
            </w:r>
            <w:r w:rsidRPr="00B2751D">
              <w:rPr>
                <w:color w:val="000000"/>
                <w:sz w:val="16"/>
                <w:szCs w:val="16"/>
              </w:rPr>
              <w:br/>
              <w:t>• нетоксичны, не содержат соединений свинца, в процессе применения и хранения не выделяют вредных и токсичных компонентов;</w:t>
            </w:r>
            <w:r w:rsidRPr="00B2751D">
              <w:rPr>
                <w:color w:val="000000"/>
                <w:sz w:val="16"/>
                <w:szCs w:val="16"/>
              </w:rPr>
              <w:br/>
              <w:t>• гарантийный срок годности – 36 месяцев.</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41 000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8,90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364 900,00</w:t>
            </w:r>
          </w:p>
        </w:tc>
      </w:tr>
      <w:tr w:rsidR="00D809BB" w:rsidRPr="00AE4FEE"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67</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Индикатор паровой стерилизации -120</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Индикатор паровой стерилизации -120/45-1,предназначены для оперативного визуального контроля соблюдения критических переменных паровой стерилизации – температуры стерилизации, времени стерилизационной выдержки и наличия насыщенного водяного пара – в камере паровых стерилизаторов с удалением воздуха методом продувки паром.</w:t>
            </w:r>
            <w:r w:rsidRPr="00B2751D">
              <w:rPr>
                <w:color w:val="000000"/>
                <w:sz w:val="16"/>
                <w:szCs w:val="16"/>
              </w:rPr>
              <w:br/>
            </w:r>
            <w:r w:rsidRPr="00B2751D">
              <w:rPr>
                <w:color w:val="000000"/>
                <w:sz w:val="16"/>
                <w:szCs w:val="16"/>
              </w:rPr>
              <w:br/>
              <w:t>Характеристики продукта:</w:t>
            </w:r>
            <w:r w:rsidRPr="00B2751D">
              <w:rPr>
                <w:color w:val="000000"/>
                <w:sz w:val="16"/>
                <w:szCs w:val="16"/>
              </w:rPr>
              <w:br/>
            </w:r>
            <w:r w:rsidRPr="00B2751D">
              <w:rPr>
                <w:color w:val="000000"/>
                <w:sz w:val="16"/>
                <w:szCs w:val="16"/>
              </w:rPr>
              <w:br/>
              <w:t>• относятся к классу 4 (многопеременные индикаторы) по классификации ГОСТ ISO 11140-1-2011;</w:t>
            </w:r>
            <w:r w:rsidRPr="00B2751D">
              <w:rPr>
                <w:color w:val="000000"/>
                <w:sz w:val="16"/>
                <w:szCs w:val="16"/>
              </w:rPr>
              <w:br/>
              <w:t>• помещаются в камере стерилизатора снаружи стерилизуемых изделий;</w:t>
            </w:r>
            <w:r w:rsidRPr="00B2751D">
              <w:rPr>
                <w:color w:val="000000"/>
                <w:sz w:val="16"/>
                <w:szCs w:val="16"/>
              </w:rPr>
              <w:br/>
              <w:t>• чёткий цветовой переход от начального зелёного к конечному коричневому;</w:t>
            </w:r>
            <w:r w:rsidRPr="00B2751D">
              <w:rPr>
                <w:color w:val="000000"/>
                <w:sz w:val="16"/>
                <w:szCs w:val="16"/>
              </w:rPr>
              <w:br/>
              <w:t>• липкий слой на обратной стороне индикатора облегчает его закрепление на стерилизуемых упаковках и вклеивание в документы архива;</w:t>
            </w:r>
            <w:r w:rsidRPr="00B2751D">
              <w:rPr>
                <w:color w:val="000000"/>
                <w:sz w:val="16"/>
                <w:szCs w:val="16"/>
              </w:rPr>
              <w:br/>
              <w:t>• нетоксичны, не содержат соединений свинца, в процессе применения и хранения не выделяют вредных и токсичных компонентов;</w:t>
            </w:r>
            <w:r w:rsidRPr="00B2751D">
              <w:rPr>
                <w:color w:val="000000"/>
                <w:sz w:val="16"/>
                <w:szCs w:val="16"/>
              </w:rPr>
              <w:br/>
              <w:t>• гарантийный срок годности – 36 месяцев. ЭТИ ПО 4100 тенге ПУСТЬ ВЫБЕРУТ КАКИЕ ИМ НУЖНЫ по описаниюю</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3 000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12,40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37 200,00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68</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Индикатор   стерильности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на   180 градусов  № 500</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8 000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8,40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67 200,00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69</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Упаковочный материал для стерилизации  в рулонах: гладкий размером: 300мм*200м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Комбинированные рулоны плоские размером  300 мм*200 м предназначены для стерилизации медицинских изделий паровым, газовым (окись этилена, пароформальдегид) способами. Рулоны должны быть изготовлены из нервущейся и безосколочной многослойной  ламинированной прозрачной пленки зеленого цвета не менее девяти слоев.  Качество пленки и количество слоев должны подтверждаться сертификатом.  А также медицинской бумаги, плотностью не менее 70 г/м</w:t>
            </w:r>
            <w:r w:rsidRPr="00B2751D">
              <w:rPr>
                <w:color w:val="000000"/>
                <w:sz w:val="16"/>
                <w:szCs w:val="16"/>
                <w:vertAlign w:val="superscript"/>
              </w:rPr>
              <w:t>2</w:t>
            </w:r>
            <w:r w:rsidRPr="00B2751D">
              <w:rPr>
                <w:color w:val="000000"/>
                <w:sz w:val="16"/>
                <w:szCs w:val="16"/>
              </w:rPr>
              <w:t>. Прочность бумаги на растяжение в сухом состоянии в продольном направлении более 7 кН/м, в поперечном направлении более 3,8 кН/м;  Прочность на растяжение во влажном состоянии в продольном  направлении более 1,5  кН/м., в поперечном направлении более 0,9   кН/м.Бумага и пленка должны быть соединены термошвом, который должен исключить последующие расклеивания при стерилизации и обеспечить 100%  отделяемость пленки от бумаги при вскрытии упаковки с полным отсутствием эффекта пылеворсоотделения.  Прочность сваривания шва 165 Н/м (2,475 Н15 мм). Ширина шва, не менее 6 мм. Индикаторы паровой, этиленоксидной и формальдегидной стерилизации должны быть площадью не менее 100 мм</w:t>
            </w:r>
            <w:r w:rsidRPr="00B2751D">
              <w:rPr>
                <w:color w:val="000000"/>
                <w:sz w:val="16"/>
                <w:szCs w:val="16"/>
                <w:vertAlign w:val="superscript"/>
              </w:rPr>
              <w:t>2</w:t>
            </w:r>
            <w:r w:rsidRPr="00B2751D">
              <w:rPr>
                <w:color w:val="000000"/>
                <w:sz w:val="16"/>
                <w:szCs w:val="16"/>
              </w:rPr>
              <w:t xml:space="preserve"> (EN 868-5:2009) ,  нанесены на бумажное основание рулонов, между слоями бумаги и пленки в области термошва (параллельно термошву по бокам рулона), что предотвращает протечку красителей (чернил) внутрь упаковки (ISO 11607-1:2006) . Индикаторы стерилизации должны изменять свой цвет под воздействием стерилизующего агента, изменения цвета должно быть указано на рулонах на русском и английском языках для каждого типа стерилизации. На рулонах в зоне боковых швов должны быть нанесены следующие обозначения: отметка о качестве пленки </w:t>
            </w:r>
            <w:r w:rsidRPr="00B2751D">
              <w:rPr>
                <w:color w:val="000000"/>
                <w:sz w:val="16"/>
                <w:szCs w:val="16"/>
              </w:rPr>
              <w:lastRenderedPageBreak/>
              <w:t>MULTI-X9, торговая марка производителя, маркировка размера, страна происхождения, направления вскрытия упаковки, запрет на использование в случае повреждения упаковки, номер партии продукции, дата окончания срока годности. Срок сохранения стерильности в одинарной упаковке при запечатывании с помощью термосварочного аппарата должен составлять не менее 1 года,  в двойной упаковке до 2 лет.</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рулон</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78 566,00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471 396,00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70</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Упаковочный материал для стерилизации  в рулонах: гладкий размером: 200мм*200м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Комбинированные рулоны плоские размером  200 мм*200 м предназначены для стерилизации медицинских изделий паровым, газовым (окись этилена, пароформальдегид) способами. Рулоны должны быть изготовлены из нервущейся и безосколочной многослойной  ламинированной прозрачной пленки зеленого цвета не менее девяти слоев.  Качество пленки и количество слоев должны подтверждаться сертификатом.  А также медицинской бумаги, плотностью не менее 70 г/м</w:t>
            </w:r>
            <w:r w:rsidRPr="00B2751D">
              <w:rPr>
                <w:color w:val="000000"/>
                <w:sz w:val="16"/>
                <w:szCs w:val="16"/>
                <w:vertAlign w:val="superscript"/>
              </w:rPr>
              <w:t>2</w:t>
            </w:r>
            <w:r w:rsidRPr="00B2751D">
              <w:rPr>
                <w:color w:val="000000"/>
                <w:sz w:val="16"/>
                <w:szCs w:val="16"/>
              </w:rPr>
              <w:t>. Прочность бумаги на растяжение в сухом состоянии в продольном направлении более 7 кН/м, в поперечном направлении более 3,8 кН/м;  Прочность на растяжение во влажном состоянии в продольном  направлении более 1,5  кН/м., в поперечном направлении более 0,9   кН/м.Бумага и пленка должны быть соединены термошвом, который должен исключить последующие расклеивания при стерилизации и обеспечить 100%  отделяемость пленки от бумаги при вскрытии упаковки с полным отсутствием эффекта пылеворсоотделения.  Прочность сваривания шва 165 Н/м (2,475 Н15 мм). Ширина шва, не менее 6 мм.  Индикаторы паровой, этиленоксидной и формальдегидной стерилизации должны быть площадью не менее 100 мм</w:t>
            </w:r>
            <w:r w:rsidRPr="00B2751D">
              <w:rPr>
                <w:color w:val="000000"/>
                <w:sz w:val="16"/>
                <w:szCs w:val="16"/>
                <w:vertAlign w:val="superscript"/>
              </w:rPr>
              <w:t>2</w:t>
            </w:r>
            <w:r w:rsidRPr="00B2751D">
              <w:rPr>
                <w:color w:val="000000"/>
                <w:sz w:val="16"/>
                <w:szCs w:val="16"/>
              </w:rPr>
              <w:t xml:space="preserve"> (EN 868-5:2009) ,  нанесены на бумажное основание рулонов, между слоями бумаги и пленки в области термошва (параллельно термошву по бокам рулона), что предотвращает протечку красителей (чернил) внутрь упаковки (ISO 11607-1:2006) . Индикаторы стерилизации должны изменять свой цвет под воздействием стерилизующего агента, изменения цвета должно быть указано на рулонах на русском и английском языках для каждого типа стерилизации. На рулонах в зоне боковых швов должны быть нанесены следующие обозначения: отметка о качестве пленки MULTI-X9, торговая марка производителя, маркировка размера, страна происхождения, направления вскрытия упаковки, запрет на использование в случае повреждения упаковки, номер партии продукции, дата окончания срока годности.  Срок сохранения стерильности в одинарной упаковке при запечатывании с помощью термосварочного аппарата должен составлять не менее 1 года,  в двойной упаковке до 2 лет.</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рулон</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34 426,00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344 260,00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71</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Упаковочный материал для паровой стерилизации, в рулонах, со складкой 15см*5см*100м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Комбинированные рулоны  со складкой размером 150мм*50мм*100м предназначены для стерилизации медицинских изделий паровым, газовым (окись этилена, пароформальдегид) способами. Рулоны должны быть изготовлены из прозрачной нервущейся и безосколочной многослойной  ламинированной пленки а не менее </w:t>
            </w:r>
            <w:r w:rsidRPr="00B2751D">
              <w:rPr>
                <w:color w:val="000000"/>
                <w:sz w:val="16"/>
                <w:szCs w:val="16"/>
                <w:u w:val="single"/>
              </w:rPr>
              <w:t>девяти</w:t>
            </w:r>
            <w:r w:rsidRPr="00B2751D">
              <w:rPr>
                <w:color w:val="000000"/>
                <w:sz w:val="16"/>
                <w:szCs w:val="16"/>
              </w:rPr>
              <w:t xml:space="preserve"> слоев, зеленого цвета.  Качество пленки и количество слоев должны подтверждаться сертификатом.  А также медицинской бумаги, плотностью не менее 70 г/м2. Прочность бумаги на растяжение в сухом состоянии в продольном направлении более 7 кН/м, в поперечном направлении более 3,8 кН/м;  Прочность на растяжение во влажном состоянии в продольном  направлении более 1,5  кН/м., в поперечном направлении более 0,9   кН/м.Бумага и пленка должны быть соединены термошвом, который должен исключить последующие расклеивания при стерилизации и обеспечить 100%  отделяемость пленки от бумаги при вскрытии упаковки с полным отсутствием эффекта пылеворсоотделения.  Прочность сваривания шва 165 Н/м (2,475 Н15 мм). Ширина шва, не менее 6 мм. Индикаторы паровой, этиленоксидной и формальдегидной стерилизации должны быть площадью не менее 100 мм2 (EN 868-5:2009) ,  нанесены на бумажное основание рулонов, между слоями бумаги и пленки в области термошва (параллельно термошву по бокам рулона), что предотвращает протечку красителей (чернил) внутрь упаковки (ISO 11607-1:2006) . Индикаторы стерилизации должны изменять свой цвет под воздействием стерилизующего агента, изменения цвета должно быть указано на пакетах на русском и английском языках для каждого типа стерилизации. На рулонах в зоне боковых швов должны быть нанесены следующие обозначения: отметка о качестве пленки MULTI-X9, торговая марка производителя, маркировка размера, страна происхождения, направления вскрытия упаковки, запрет на использование в случае повреждения упаковки, номер партии продукции, дата окончания срока годности. Срок сохранения стерильности в одинарной упаковке при запечатывании с помощью термосварочного аппарата должен составлять не менее 1 года,  в двойной упаковке до 2 лет.</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рулон</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16</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25 793,00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412 688,00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72</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Упаковочный материал для паровой стерилизации, в рулонах, со складкой 35см*80см*100м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Комбинированные рулоны  со складкой размером 350мм*80мм*100м предназначены для стерилизации медицинских изделий паровым, газовым (окись этилена, пароформальдегид) способами. Рулоны должны быть изготовлены из прозрачной нервущейся и безосколочной многослойной  ламинированной пленки а не менее девяти слоев, зеленого цвета.  Качество пленки и количество слоев должны подтверждаться сертификатом.  А также медицинской бумаги, плотностью не менее 70 г/м2. Прочность бумаги на растяжение в сухом состоянии в </w:t>
            </w:r>
            <w:r w:rsidRPr="00B2751D">
              <w:rPr>
                <w:color w:val="000000"/>
                <w:sz w:val="16"/>
                <w:szCs w:val="16"/>
              </w:rPr>
              <w:lastRenderedPageBreak/>
              <w:t>продольном направлении более 7 кН/м, в поперечном направлении более 3,8 кН/м;  Прочность на растяжение во влажном состоянии в продольном  направлении более 1,5  кН/м., в поперечном направлении более 0,9   кН/м.</w:t>
            </w:r>
            <w:r w:rsidRPr="00B2751D">
              <w:rPr>
                <w:color w:val="000000"/>
                <w:sz w:val="16"/>
                <w:szCs w:val="16"/>
              </w:rPr>
              <w:br/>
              <w:t>Бумага и пленка должны быть соединены термошвом, который должен исключить последующие расклеивания при стерилизации и обеспечить 100%  отделяемость пленки от бумаги при вскрытии упаковки с полным отсутствием эффекта пылеворсоотделения.  Прочность сваривания шва 165 Н/м (2,475 Н15 мм). Ширина шва, не менее 6 мм.</w:t>
            </w:r>
            <w:r w:rsidRPr="00B2751D">
              <w:rPr>
                <w:color w:val="000000"/>
                <w:sz w:val="16"/>
                <w:szCs w:val="16"/>
              </w:rPr>
              <w:br/>
              <w:t xml:space="preserve"> Индикаторы паровой, этиленоксидной и формальдегидной стерилизации должны быть площадью не менее 100 мм2 (EN 868-5:2009) ,  нанесены на бумажное основание рулонов, между слоями бумаги и пленки в области термошва (параллельно термошву по бокам рулона), что предотвращает протечку красителей (чернил) внутрь упаковки (ISO 11607-1:2006) . Индикаторы стерилизации должны изменять свой цвет под воздействием стерилизующего агента, изменения цвета должно быть указано на пакетах на русском и английском языках для каждого типа стерилизации. На рулонах в зоне боковых швов должны быть нанесены следующие обозначения: отметка о качестве пленки MULTI-X9, торговая марка производителя, маркировка размера, страна происхождения, направления вскрытия упаковки, запрет на использование в случае повреждения упаковки, номер партии продукции, дата окончания срока годности. </w:t>
            </w:r>
            <w:r w:rsidRPr="00B2751D">
              <w:rPr>
                <w:color w:val="000000"/>
                <w:sz w:val="16"/>
                <w:szCs w:val="16"/>
              </w:rPr>
              <w:br/>
              <w:t>Срок сохранения стерильности в одинарной упаковке при запечатывании с помощью термосварочного аппарата должен составлять не менее 1 года,  в двойной упаковке до 2 лет.</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рулон</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70 831,00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354 155,00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73</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Упаковочный материал для паровой стерилизации, в рулонах, плоский 10см*200м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Комбинированные рулоны плоские размером 100 мм*200 м предназначены для стерилизации медицинских изделий паровым, газовым (окись этилена, пароформальдегид) способами. Рулоны должны быть изготовлены из прозрачной нервущейся и безосколочной многослойной  ламинированной пленки а не менее девяти слоев, зеленого цвета.  Качество пленки и количество слоев должны подтверждаться сертификатом.  А также медицинской бумаги, плотностью не менее 70 г/м2. Прочность бумаги на растяжение в сухом состоянии в продольном направлении более 7 кН/м, в поперечном направлении более 3,8 кН/м;  Прочность на растяжение во влажном состоянии в продольном  направлении более 1,5  кН/м., в поперечном направлении более 0,9   кН/м.</w:t>
            </w:r>
            <w:r w:rsidRPr="00B2751D">
              <w:rPr>
                <w:color w:val="000000"/>
                <w:sz w:val="16"/>
                <w:szCs w:val="16"/>
              </w:rPr>
              <w:br/>
              <w:t>Бумага и пленка должны быть соединены термошвом, который должен исключить последующие расклеивания при стерилизации и обеспечить 100%  отделяемость пленки от бумаги при вскрытии упаковки с полным отсутствием эффекта пылеворсоотделения.  Прочность сваривания шва 140 Н/м (2,1 Н/15 мм). Ширина шва, не менее 6 мм.</w:t>
            </w:r>
            <w:r w:rsidRPr="00B2751D">
              <w:rPr>
                <w:color w:val="000000"/>
                <w:sz w:val="16"/>
                <w:szCs w:val="16"/>
              </w:rPr>
              <w:br/>
              <w:t xml:space="preserve"> Индикаторы паровой, этиленоксидной и формальдегидной стерилизации должны быть площадью не менее 100 мм2 (EN 868-5:2009) ,  нанесены на бумажное основание рулонов, между слоями бумаги и пленки в области термошва (параллельно термошву по бокам рулона), что предотвращает протечку красителей (чернил) внутрь упаковки (ISO 11607-1:2006) . Индикаторы стерилизации должны изменять свой цвет под воздействием стерилизующего агента, изменения цвета должно быть указано на пакетах на русском и английском языках для каждого типа стерилизации. На рулонах в зоне боковых швов должны быть нанесены следующие обозначения: отметка о качестве пленки MULTI-X9, торговая марка производителя, маркировка размера, страна происхождения, направления вскрытия упаковки, запрет на использование в случае повреждения упаковки, номер партии продукции, дата окончания срока годности. </w:t>
            </w:r>
            <w:r w:rsidRPr="00B2751D">
              <w:rPr>
                <w:color w:val="000000"/>
                <w:sz w:val="16"/>
                <w:szCs w:val="16"/>
              </w:rPr>
              <w:br/>
              <w:t xml:space="preserve">Срок сохранения стерильности в одинарной упаковке при запечатывании с помощью термосварочного аппарата должен составлять не менее 1 года,  в двойной упаковке до 2 лет.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рулон</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23 272,00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698 160,00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74</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Упаковочный материал для паровой стерилизации, в рулонах, плоский 120см*200м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Комбинированные рулоны плоские размером 120 мм*200 м предназначены для стерилизации медицинских изделий паровым, газовым (окись этилена, пароформальдегид) способами. Рулоны должны быть изготовлены из прозрачной нервущейся и безосколочной многослойной  ламинированной пленки а не менее девяти слоев, зеленого цвета.  Качество пленки и количество слоев должны подтверждаться сертификатом.  А также медицинской бумаги, плотностью не менее 70 г/м2. Прочность бумаги на растяжение в сухом состоянии в продольном направлении более 7 кН/м, в поперечном направлении более 3,8 кН/м;  Прочность на растяжение во влажном состоянии в продольном  направлении более 1,5  кН/м., в поперечном направлении более 0,9   кН/м.</w:t>
            </w:r>
            <w:r w:rsidRPr="00B2751D">
              <w:rPr>
                <w:color w:val="000000"/>
                <w:sz w:val="16"/>
                <w:szCs w:val="16"/>
              </w:rPr>
              <w:br w:type="page"/>
              <w:t>Бумага и пленка должны быть соединены термошвом, который должен исключить последующие расклеивания при стерилизации и обеспечить 100%  отделяемость пленки от бумаги при вскрытии упаковки с полным отсутствием эффекта пылеворсоотделения.  Прочность сваривания шва 140 Н/м (2,1 Н/15 мм). Ширина шва, не менее 6 мм.</w:t>
            </w:r>
            <w:r w:rsidRPr="00B2751D">
              <w:rPr>
                <w:color w:val="000000"/>
                <w:sz w:val="16"/>
                <w:szCs w:val="16"/>
              </w:rPr>
              <w:br w:type="page"/>
              <w:t xml:space="preserve"> Индикаторы паровой, этиленоксидной и формальдегидной стерилизации должны быть площадью не менее 100 мм2 (EN 868-5:2009) ,  нанесены на бумажное основание рулонов, между слоями бумаги и пленки в области термошва (параллельно термошву по бокам рулона), что предотвращает протечку </w:t>
            </w:r>
            <w:r w:rsidRPr="00B2751D">
              <w:rPr>
                <w:color w:val="000000"/>
                <w:sz w:val="16"/>
                <w:szCs w:val="16"/>
              </w:rPr>
              <w:lastRenderedPageBreak/>
              <w:t xml:space="preserve">красителей (чернил) внутрь упаковки (ISO 11607-1:2006) . Индикаторы стерилизации должны изменять свой цвет под воздействием стерилизующего агента, изменения цвета должно быть указано на пакетах на русском и английском языках для каждого типа стерилизации. На рулонах в зоне боковых швов должны быть нанесены следующие обозначения: отметка о качестве пленки MULTI-X9, торговая марка производителя, маркировка размера, страна происхождения, направления вскрытия упаковки, запрет на использование в случае повреждения упаковки, номер партии продукции, дата окончания срока годности. </w:t>
            </w:r>
            <w:r w:rsidRPr="00B2751D">
              <w:rPr>
                <w:color w:val="000000"/>
                <w:sz w:val="16"/>
                <w:szCs w:val="16"/>
              </w:rPr>
              <w:br w:type="page"/>
              <w:t xml:space="preserve">Срок сохранения стерильности в одинарной упаковке при запечатывании с помощью термосварочного аппарата должен составлять не менее 1 года,  в двойной упаковке до 2 лет. </w:t>
            </w:r>
            <w:r w:rsidRPr="00B2751D">
              <w:rPr>
                <w:color w:val="000000"/>
                <w:sz w:val="16"/>
                <w:szCs w:val="16"/>
              </w:rPr>
              <w:br w:type="page"/>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рулон</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19</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37 000,00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703 000,00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75</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Коробка с 3 пакетами стерилиз раствора (2% формальдегид для стерилизатора 130 LF-1/2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Химический состав: Концентрация формальдегида -  2% Концентрация этанола -  3% PH-значение -  5-7 при 20 °C Внешний вид - прозрачный и бесцветный Упаковка – герметичный пакет восьмиугольной формы из высокоплотного полиэтилена объемом 2,7 л. Толщина полиэтилена-  1,5 мм. Размеры: Ширина пакета по крайним точка – 120 мм, ширина пакета в центре – 145 мм, длина пакета - 400мм, толщина пакета - 95 мм. На пакет нанесена мерная шкала с обозначениями 1000 и 2000 мл. Наличие паспорта безопасности продукта и инструкции по применению.</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220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83 500,00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18 370 000,00</w:t>
            </w:r>
          </w:p>
        </w:tc>
      </w:tr>
      <w:tr w:rsidR="00D809BB" w:rsidRPr="00AE4FEE"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76</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Бумажные пакеты для паровой и газовой стерилизации, 90х50х125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Бумажные пакеты различных типоразмеров со складками предназначены для упаковывания медицинских изделий, подлежащих паровому методу стерилизации.</w:t>
            </w:r>
            <w:r w:rsidRPr="00B2751D">
              <w:rPr>
                <w:color w:val="000000"/>
                <w:sz w:val="16"/>
                <w:szCs w:val="16"/>
              </w:rPr>
              <w:br/>
              <w:t>Бумажные пакеты должны быть изготовлены из отбеленной высокопрочной медицинской бумаги, произведенной из целлюлозы, плотностью не менее 60 г/м2. Одна из сторон открытого конца пакета должна имееть вырез для пальца. На внутренней поверхности открытого конца пакетов должны быть нанесены полоски термоклеевого слоя, предназначенные для закрытия пакетов с помощью термосварочного аппарата.</w:t>
            </w:r>
            <w:r w:rsidRPr="00B2751D">
              <w:rPr>
                <w:color w:val="000000"/>
                <w:sz w:val="16"/>
                <w:szCs w:val="16"/>
              </w:rPr>
              <w:br/>
              <w:t>Закрытие пакетов производится с помощью термосварочного аппарата при температуре сварки около 180° С.</w:t>
            </w:r>
            <w:r w:rsidRPr="00B2751D">
              <w:rPr>
                <w:color w:val="000000"/>
                <w:sz w:val="16"/>
                <w:szCs w:val="16"/>
              </w:rPr>
              <w:br/>
              <w:t xml:space="preserve">На пакетах нанесен цветной химический индикатор процесса паровой стерилизации 1 класса, соответствующий ISO 11140-1 (ГОСТ ISO 11140-1). </w:t>
            </w:r>
            <w:r w:rsidRPr="00B2751D">
              <w:rPr>
                <w:color w:val="000000"/>
                <w:sz w:val="16"/>
                <w:szCs w:val="16"/>
              </w:rPr>
              <w:br/>
              <w:t>Срок сохранения стерильности должен составлять не менее  4 недель.</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3 262</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48,00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156 576,00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77</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Комплект реагентов для контроля качества предстерилизационной очистки медицинских изделий, азопирам сухой c фенолфталеином AZP04.9.  (1 х 10 г + 0,3 г + 1 х 10 мл + 1 х 0,5 г)</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Комплект реагентов для контроля качества предстерилизационной очистки медицинских изделий, азопирам сухой c фенолфталеином AZP04.9.  (1 х 10 г + 0,3 г + 1 х 10 мл + 1 х 0,5 г)</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кг </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150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450 000,00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78</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Гель для УЗИ 5 кг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канистра </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18 000,00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79</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Натронная известь, канистра 5л, цветоиндикация (белый-фиолетовый)</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Абсорбент углекислого газа, содержащий гидроксид щелочного металла ,  для поглощения углекислого газа в закрытом реверсивном контуре дыхательном . Абсорбент углекислого газа натронная известь, частицы сферической формы 2-4 мм для оптимального распределения в абсорбере и увеличения площади поглощения, производительность более 130 л/кг, содержание пыли 0,2%, твердость 97%, сопротивление потоку (60 л/мин) менее 1,5см Н2О, канистра 5л (масса не менее 4,25кг), цветоиндикация: белый-фиолетовый. Состав: гидроокись кальция – 93,5%, гидроокись натрия – 1,5%, цеолит – 5%, индикатор – 0,03%,  относительная влажность не менее 15,9%. Упаковка: клинически чистая,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канистра </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55</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20 000,00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1 100 000,00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80</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Набор для внутреннего дренажа мочевых путей, однократного применения, стерильный, размером 5F\26\4</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В наборе: - катетер тип двойной Pigtail 5F (внутренний диаметр – 1,05 мм, наружный диаметр – 1,67 мм), диаметр петли 4 см расстояние между петлями 26 см  - зажимы- толкатель 6F, длина 410 мм (внутренний диаметр – 1,20 мм, наружный диаметр – 2,06 мм)- проводник .032” длиной 110 см, диаметр 0,81 мм Катетер изготовлен из полиуретана белого цвета, имеет код величины погружения в виде линий. Катетер снабжен кодом глубины проникновения в форме линий: 1 линия – 5 см от ближнего конца тазовой петли  2 линии – 10 см от ближнего конца тазовой петли  3 линии – 15 см от ближнего конца тазовой петли  4 линии – 20 см от ближнего конца тазовой петли  5 линий – 25 см от ближнего конца тазовой петли  6 линий– 30 см от ближнего конца тазовой петли. Набор стерилизован окисью этилена, нетоксичный, апирогенный, одноразового употребления. Проводник изготовлен из нержавеющей стали длиной 110 см. После введения его во внутрь катетера, он выпрямляет обе петли, и позволяет ввести его в рабочий канал эндоскопа, а затем в мочевой пузырь и почку. Толкатель используется для выталкивания катетера из эндоскопа в мочеточник и лоханку. Зажимы иммобилизируют катетер после его введения.  Материал: Катетер – Полиуретан Толкатель – Полиэстер Проводник – Нержавеющая сталь </w:t>
            </w:r>
            <w:r w:rsidRPr="00B2751D">
              <w:rPr>
                <w:color w:val="000000"/>
                <w:sz w:val="16"/>
                <w:szCs w:val="16"/>
              </w:rPr>
              <w:lastRenderedPageBreak/>
              <w:t>Оболочка проводника – ПВХ Зажим Условия хранения. Изделия хранить в сухом, проветриваемом помещении, в температуре +10</w:t>
            </w:r>
            <w:r w:rsidRPr="00B2751D">
              <w:rPr>
                <w:color w:val="000000"/>
                <w:sz w:val="16"/>
                <w:szCs w:val="16"/>
                <w:vertAlign w:val="superscript"/>
              </w:rPr>
              <w:t>o</w:t>
            </w:r>
            <w:r w:rsidRPr="00B2751D">
              <w:rPr>
                <w:color w:val="000000"/>
                <w:sz w:val="16"/>
                <w:szCs w:val="16"/>
              </w:rPr>
              <w:t>+30</w:t>
            </w:r>
            <w:r w:rsidRPr="00B2751D">
              <w:rPr>
                <w:color w:val="000000"/>
                <w:sz w:val="16"/>
                <w:szCs w:val="16"/>
                <w:vertAlign w:val="superscript"/>
              </w:rPr>
              <w:t>o</w:t>
            </w:r>
            <w:r w:rsidRPr="00B2751D">
              <w:rPr>
                <w:color w:val="000000"/>
                <w:sz w:val="16"/>
                <w:szCs w:val="16"/>
              </w:rPr>
              <w:t xml:space="preserve"> С</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173</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18 950,00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3 278 350,00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81</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Набор для внутреннего дренажа мочевых путей, однократного применения, стерильный, размером 6F\26\4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В наборе:  - катетер тип двойной Pigtail 6F (внутренний диаметр – 1,30 мм, наружный диаметр – 1,88 мм), диаметр петли 4 см расстояние между петлями 26 см  - зажимы - толкатель (внутренний диаметр – 1,67 мм, наружный диаметр – 2,22 мм)  - проводник .035” длиной 110 см, диаметр 0,89 мм Катетер изготовлен из полиуретана белого цвета, имеет код величины погружения в виде линий. Катетер снабжен кодом глубины проникновения в форме линий: 1 линия – 5 см от ближнего конца тазовой петли  2 линии – 10 см от ближнего конца тазовой петли  3 линии – 15 см от ближнего конца тазовой петли  4 линии – 20 см от ближнего конца тазовой петли  5 линий – 25 см от ближнего конца тазовой петли  6 линий– 30 см от ближнего конца тазовой петли. Набор стерилизован окисью этилена, нетоксичный, апирогенный, одноразового употребления. Проводник изготовлен из нержавеющей стали длиной 110 см. После введения его во внутрь катетера, он выпрямляет обе петли, и позволяет ввести его в рабочий канал эндоскопа, а затем в мочевой пузырь и почку. Толкатель используется для выталкивания катетера из эндоскопа в мочеточник и лоханку. Зажимы иммобилизируют катетер после его введения. Материал: Катетер – Полиуретан Толкатель – Полиэстер Проводник – Нержавеющая сталь Оболочка проводника – ПВХ Зажим  Условия хранения. Изделия хранить в сухом, проветриваемом помещении, в температуре +10</w:t>
            </w:r>
            <w:r w:rsidRPr="00B2751D">
              <w:rPr>
                <w:color w:val="000000"/>
                <w:sz w:val="16"/>
                <w:szCs w:val="16"/>
                <w:vertAlign w:val="superscript"/>
              </w:rPr>
              <w:t>o</w:t>
            </w:r>
            <w:r w:rsidRPr="00B2751D">
              <w:rPr>
                <w:color w:val="000000"/>
                <w:sz w:val="16"/>
                <w:szCs w:val="16"/>
              </w:rPr>
              <w:t>+30</w:t>
            </w:r>
            <w:r w:rsidRPr="00B2751D">
              <w:rPr>
                <w:color w:val="000000"/>
                <w:sz w:val="16"/>
                <w:szCs w:val="16"/>
                <w:vertAlign w:val="superscript"/>
              </w:rPr>
              <w:t>o</w:t>
            </w:r>
            <w:r w:rsidRPr="00B2751D">
              <w:rPr>
                <w:color w:val="000000"/>
                <w:sz w:val="16"/>
                <w:szCs w:val="16"/>
              </w:rPr>
              <w:t xml:space="preserve"> С</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113</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18 950,00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2 141 350,00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82</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Мочеточниковый стент «двойная петля», длина 28 см, размер  7,0  СН с фиксатором катетера Фоллея</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Мочеточниковый стент цилиндрический ЕСО двухпетлевой представляет собой гибкую, рентгеноконтрастную трубку с закрытым   спиральным дистальным концом. Размер  7,0  СН, длина 28 см. Дренажные отверстия расположены с интервалами от 5 до 20 мм. Стент маркирован непрерывной рентгеноконтрастной линией, указывающей направление катушки дистального наконечника. Проволочный проводник изготовлен из нержавеющей стали с тефлоновым покрытием, с гибким наконечником (длина 100-150 см). Стилет-катетер 45 см длиной. Принадлежности: пластиковый фиксатор (2 шт.) . Материал: полиуретан, не содержит латекс и фталаты. Упаковка индивидуальная, стерильная (стерилизация этилен-оксидом).  Каждые 5шт содержат фиксатор,который предназначен для обеспечения надежной установки в определенном положении и сведения к минимуму движения катетера Фолея. Представляет собой липкую фиксирующую накладку. Изготовлен из неаллергенного благоприятного для кожи липкого основания. Имеет запатентованную систему защиты с блокировкой, которая надежно закрепляет катетер на месте, снижая риск эрозии уретры, спазмов и травм мочевого пузыря. Длинна фиксатора - 18 см, высота - 5 см.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74</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18 950,00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1 402 300,00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83</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Мочеточниковый стент «двойная петля», длина 28 см, размер  8,0 СН с фиксатором катетера Фоллея</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Мочеточниковый стент цилиндрический ЕСО двухпетлевой представляет собой гибкую, рентгеноконтрастную трубку с закрытым   спиральным дистальным концом. Размер  8,0  СН, длина 28 см. Дренажные отверстия расположены с интервалами от 5 до 20 мм. Стент маркирован непрерывной рентгеноконтрастной линией, указывающей направление катушки дистального наконечника. Проволочный проводник изготовлен из нержавеющей стали с тефлоновым покрытием, с гибким наконечником (длина 100-150 см). Стилет-катетер 45 см длиной. Принадлежности: пластиковый фиксатор (2 шт.) . Материал: полиуретан, не содержит латекс и фталаты. Упаковка индивидуальная, стерильная (стерилизация этилен-оксидом).  Каждые 5шт содержат фиксатор,который предназначен для обеспечения надежной установки в определенном положении и сведения к минимуму движения катетера Фолея. Представляет собой липкую фиксирующую накладку. Изготовлен из неаллергенного благоприятного для кожи липкого основания. Имеет запатентованную систему защиты с блокировкой, которая надежно закрепляет катетер на месте, снижая риск эрозии уретры, спазмов и травм мочевого пузыря. Длинна фиксатора - 18 см, высота - 5 см.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56</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18 950,00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1 061 200,00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84</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Пленка рентгеновская медицинская зеленочувствительная 18*24 см 100 л/пачка</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Пленка рентгеновская медицинская зеленочувствительная 18*24 см 100 л/пачка</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21</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16 000,00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336 000,00</w:t>
            </w:r>
          </w:p>
        </w:tc>
      </w:tr>
      <w:tr w:rsidR="00D809BB" w:rsidRPr="00AE4FEE"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85</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Пленка рентгеновская медицинская зеленочувствительная 24*30 см 100 л/пачка</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Пленка рентгеновская медицинская зеленочувствительная 24*30 см 100 л/пачка</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22 000,00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44 000,00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86</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Пленка рентгеновская медицинская зеленочувствительная 30*40 см 100 л/пачка</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Пленка рентгеновская медицинская зеленочувствительная 30*40 см 100 л/пачка</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36 000,00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288 000,00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87</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Пленка рентгеновская </w:t>
            </w:r>
            <w:r w:rsidRPr="00B2751D">
              <w:rPr>
                <w:color w:val="000000"/>
                <w:sz w:val="16"/>
                <w:szCs w:val="16"/>
              </w:rPr>
              <w:lastRenderedPageBreak/>
              <w:t>медицинская зеленочувствительная 35*35 см 100 л/пачка</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Пленка рентгеновская медицинская зеленочувствительная 35*35 см 100 л/пачка</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38 000,00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342 000,00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88</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Эндоскопический Троакар -  порт 12мм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Троакар оптический ТСС снабжены плоским V-образным двусторонним пластиковым лезвием, защитный кончик закрывает лезвие при попадании в полость и способствует защите от повреждения внутренних органов, заостренное с обеих сторон лезвие разделяет ткани и обеспечивает контроль при прохождении через брюшную стенку, диаметр 12 мм, порт 12 мм, длина 110 мм. Предназначено для использования в эндоскопической хирургии для создания доступного канала во время абдоминальной операции. Одноразовый эндоскопический троакар состоит из резьбовой втулки и прокалывающего рычага, которые используются вместе во время операции. В соответствии с резьбовой втулкой одноразовый эндоскопический троакар длиной 110 мм.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48</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15 000,00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720 000,00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89</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Эндоскопический Троакар -  порт 15мм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Троакар оптический ТСС снабжены плоским V-образным двусторонним пластиковым лезвием, защитный кончик закрывает лезвие при попадании в полость и способствует защите от повреждения внутренних органов, заостренное с обеих сторон лезвие разделяет ткани и обеспечивает контроль при прохождении через брюшную стенку, диаметр 15 мм, порт 15 мм, длина 110 мм. Предназначено для использования в эндоскопической хирургии для создания доступного канала во время абдоминальной операции. Одноразовый эндоскопический троакар состоит из резьбовой втулки и прокалывающего рычага, которые используются вместе во время операции. В соответствии с резьбовой втулкой одноразовый эндоскопический троакар длиной 110 мм.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48</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15 000,00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720 000,00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90</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Титановые клипсы , размер средне-большой, цвет зеленый, 6 шт.в картридже, стерильный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Легирующие титановые клипсы, размер средне-большие ML. Клипсы, имеющие форму двойного угла, с дистальным типом закрытия для легирования различных тканевых структур или сосудов диаметром от 2,5 до 4,0 мм. Совместимы с клипаторами, расстояние зажима бранши которых не менее 1,16 мм и не более 1,32 мм. Апертура открытой клипсы не менее 5,3 мм. Длина закрытой клипсы не более 9,1 мм. Наличие продольной и поперечных бороздок на внутренней поверхности клипс, обеспечивающих стабильную фиксацию на анатомических структурах. Форма сечения проволоки сердцевидная. МРТ-совместимы. Цветовая маркировка картриджа зеленая, соответствующая цветовой маркировке рукояток клипатора, для быстрой идентификации типоразмера в ходе операции. Материал: апирогенный титан. Упаковка: индивидуальная, стерильная, 6 штук в картридже.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картридж</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520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2 600 000,00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91</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Нить плетеная полигликолидная с покрытием, фиолетовая USP 4/0 М1,5 длина нити 75 см, игла HR-20 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Нить плетеная полигликолидная с покрытием, фиолетовая USP 4/0 М1,5 длина нити 75 см, игла HR-20 мм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300 000,00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92</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Нить плетеная полигликолидная с покрытием, фиолетовая USP 3/0 М2 длина нити 75 см, игла HR-20 мм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Нить плетеная полигликолидная с покрытием, фиолетовая USP 3/0 М2 длина нити 75 см, игла HR-20 мм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742</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742 000,00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93</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Нить плетеная полигликолидная с покрытием, фиолетовая USP2/0 М3 длина нити 75 см, игла HR-25 мм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Нить плетеная полигликолидная с покрытием, фиолетовая USP2/0 М3 длина нити 75 см, игла HR-25 мм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2 390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1 100,00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2 629 000,00</w:t>
            </w:r>
          </w:p>
        </w:tc>
      </w:tr>
      <w:tr w:rsidR="00D809BB" w:rsidRPr="00AE4FEE"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94</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Нить плетеная полигликолидная с покрытием, фиолетовая USP0 М4 длина нити 90 см, игла HR-40 мм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Нить плетеная полигликолидная с покрытием, фиолетовая USP0 М4 длина нити 90 см, игла HR-40 мм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1 000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1 200,00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1 200 000,00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95</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Нить плетеная полигликолидная с покрытием, фиолетовая USP1 М4 длина нити 90 см, игла HR-40 мм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Нить плетеная полигликолидная с покрытием, фиолетовая USP1 М4 длина нити 90 см, игла HR-40 мм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3 000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1 300,00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3 900 000,00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96</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Нить плетеная полигликолидная с покрытием, фиолетовая </w:t>
            </w:r>
            <w:r w:rsidRPr="00B2751D">
              <w:rPr>
                <w:color w:val="000000"/>
                <w:sz w:val="16"/>
                <w:szCs w:val="16"/>
              </w:rPr>
              <w:lastRenderedPageBreak/>
              <w:t xml:space="preserve">USP2 М5 длина нити 90 см, игла HR-48 мм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 xml:space="preserve">Нить плетеная полигликолидная с покрытием, фиолетовая USP2 М5 длина нити 90 см, игла HR-48 мм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9 900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1 300,00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12 870 000,00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97</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Нить плетеная полигликолидная с покрытием, фиолетовая USP3 М3/0 длина нити 90 см, игла HR-20 мм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Нить плетеная полигликолидная с покрытием, фиолетовая USP3 М3/0 длина нити 90 см, игла HR-20 мм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242</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242 000,00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98</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Удлинитель мед. с наконечниками дл.1500мм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Удлинитель медицинский с наконечниками длина 1500мм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7 000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380,00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2 660 000,00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99</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Шприц 50,0 мл</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Шприц для инфузионных насосов 50 мл с разъемом с апирационной иглой светонепроницаемые, прозрачные</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3 470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480,00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1 665 600,00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100</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Нить крученная, полиамидная, без иглы USP2/0 М3 длина нити 20 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Нить крученная, полиамидная, без иглы USP2/0 М3 длина нити 20 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1 000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1 300,00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1 300 000,00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101</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Нить крученная, полиамидная, без иглы USP3/0 М2 длина нити 20 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Нить крученная, полиамидная, без иглы USP3/0 М2 длина нити 20 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1 000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1 300,00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1 300 000,00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102</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Эндобронхиальная трубка FR35 левосторонняя</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Эндобронхиальная трубка FR35 левосторонняя</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22 000,00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660 000,00</w:t>
            </w:r>
          </w:p>
        </w:tc>
      </w:tr>
      <w:tr w:rsidR="00D809BB" w:rsidRPr="00AE4FEE"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103</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Эндобронхиальная трубка FR37 левосторонняя</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Эндобронхиальная трубка FR37 левосторонняя</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22 000,00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1 100 000,00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104</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Эндобронхиальная трубка FR35 правостороняя</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Эндобронхиальная трубка FR35 правостороняя</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22 000,00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660 000,00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105</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Эндобронхиальная трубка FR37 правостороняя</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Эндобронхиальная трубка FR37 правостороняя</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22 000,00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440 000,00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106</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Мочеприемник 1000мл</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Мочеприемник медицинское изделие для трансуретральной катетризации мочевого пузыря с Т-образным клапаном 1 000 мл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2 865</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190,00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544 350,00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107</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Мочеприемник 2000мл</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Мочеприемник с Т-образным клапаном 2 000 мл</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590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185,00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109 150,00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108</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Камера увлажнителя самозаполняющаяся</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Для реализации схемы активного увлажнения включается в контур. Камера с автоматическим заполнением. Компрессионный объём (пустая камера) не менее 556 мл, применима при давлении до 140см Н2О и потоке до 180л/мин. Сопротивление (пустая камера) при потоке 60 л/мин не более 0,4 мбар, комплаенс не более 0,5 мл/мбар, утечка - 0,0 мл/мин, выход влаги при температуре 37°С при потоке 40 л/мин не менее 44 мг/л. Рабочее тело - дистиллированная вода: максимальный уровень 144 мл, минимальный - 53 мл. Подогреваемое алюминиевое днище с антипригарным покрытием. Установочный диаметр днища 121±0,25 мм. Прозрачный корпус с двумя вход/выход соединительными коннекторами 22М. Высота камеры 91,75±0,25 мм. На корпусе градуировка минимум/максимум. В конструкции автоматическая двухступенчатая поплавковая клапанная система дозирования: основной поплавок из пористого материала с силиконовым прижимным клапаном и вспомогательный поплавок на трёх опорах, поднимающий основной поплавок при переливе в камере, создавая дополнительное прижатие силиконового клапана. Масса основного поплавка 11,45+0,35-0,4 г. Диаметр основания основного поплавка 47±0,5 мм. Для турбулизации потока система из четырёх П-образных изогнутых ламелей и рассекателей потока под входным и выходным патрубками. Вода подаётся по трубке с иглой (с предохранительным колпачком) и портом выравнивания давления. Заглушка для патрубков входа - выхода имеет игольчатые упоры, удерживающие вспомогательный поплавок в транспортном положении. Для дистанционного контроля уровня жидкости служит поплавок уровня в виде кольца. Материалы: PP, LDPE, HDPE, PC, PVC, силикон, алюминий. Упаковка индивидуальная, клинически чистая. В упаковочном ящике 30шт. Время использования 7 дней. Срок годности (срок гарантии): не менее 5 лет от даты изготовления.</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256</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9 781,00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2 503 936,00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109</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Аспирационный и инъекционный фильтр-канюля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Аспирационные и инъекционные фильтр-канюли для многодозных флаконов объемом 3 - 1000 мл. </w:t>
            </w:r>
            <w:r w:rsidRPr="00B2751D">
              <w:rPr>
                <w:color w:val="000000"/>
                <w:sz w:val="16"/>
                <w:szCs w:val="16"/>
              </w:rPr>
              <w:br/>
              <w:t xml:space="preserve">Стандартный наконечник с антибактериальным воздушным фильтром 0,45 мкм, зеленый. </w:t>
            </w:r>
            <w:r w:rsidRPr="00B2751D">
              <w:rPr>
                <w:color w:val="000000"/>
                <w:sz w:val="16"/>
                <w:szCs w:val="16"/>
              </w:rPr>
              <w:br/>
              <w:t xml:space="preserve">Корпус: стиролакрилонитрил/акрилонитрилбутадиенстирол. Защитная крышка и защелка из полиэтилена. Фильтр: акриловый сополимер на нейлоновой основе. Не содержит латекс, ПВХ, ДЭГФ. Стерильный, для однократного применения.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2 500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685,00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1 712 500,00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110</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Губка гемостатическая коллагеновая 50ммх50мм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Губка гемостатическая коллагеновая 50ммх50мм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750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1 500 000,00</w:t>
            </w:r>
          </w:p>
        </w:tc>
      </w:tr>
      <w:tr w:rsidR="00D809BB" w:rsidRPr="003A4325"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111</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Бинт марлевый </w:t>
            </w:r>
            <w:r w:rsidRPr="00B2751D">
              <w:rPr>
                <w:color w:val="000000"/>
                <w:sz w:val="16"/>
                <w:szCs w:val="16"/>
              </w:rPr>
              <w:lastRenderedPageBreak/>
              <w:t>медицинский нестерильный 7*14</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Бинт марлевый медицинский нестерильный 7*14</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10 800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138,00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1 490 400,00</w:t>
            </w:r>
          </w:p>
        </w:tc>
      </w:tr>
      <w:tr w:rsidR="00D809BB" w:rsidRPr="00AE4FEE"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112</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Шприц инъекционный трехкомпонентный стерильный однократного применения объемами: 10мл с иглой 21Gx1 1/2</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175 000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24,60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4 305 000,00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113</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Шприц инъекционный трехкомпонентный стерильный однократного применения объемами: 2мл; с иглами 23Gx1</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60 000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15,40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924 000,00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114</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Шприц инъекционный трехкомпонентный стерильный однократного применения объемами: 5мл; с иглами 22Gx11/2</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270 000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15,64</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4 222 800,00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115</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Удлинитель для инфузионных насосов светозащитный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Линии для шприцевых насосов, стандарт внутренний диаметр 1,5 х 2,7 мм ; длиной 150см. Минимальный объем заполнения 2,93. Материал ПВХ. Без фталатов. Светозащитная. Герметичные винтовые коннекторы  Luer lock предотврощают подтекание жидкости и попадание препаратов в насос. Устойчива к давлению до 2 бар</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4 000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532,00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2 128 000,00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116</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Дыхательный контур реанимационный, 1,6м, для новорожденных, с обогревом (один провод), с дополнительным шлангом дыхательным, 0,4м, с камерой увлажнителя для аппаратов взрослые-дети-новорожденные(к аппарату Puritan)</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Контур дыхательный неонатальный для соединения пациента с аппаратами ИВЛ для взрослых, оснащёнными педиатрическими модулями (универсальные аппараты). Внутренний диаметр шлангов 10мм, длина шлангов вдоха/выдоха 1,6м, материал шлангов гофрированный шланг, с проводом обогрева в канале вдоха , с встроенным в жестком соединителе (22F на камеру увлажнителя) электроразъёмом, с двойной контактной группой и направляющим приливом, с портами 7,6мм на Y-образном жестком угловом соединителе на пациента и в канале вдоха, с герметизирующими "not loosing" заглушками, снабжённом внутренней тест- защитной заглушкой, с камерой увлажнителя с автоматической дозацией жидкости (клапан попловкового типа, аэроламели распределения потока), с разборным самогерметизирующимся влагосборником, клапан влагосборника пружинный шариковый, обеспечивающий герметизацию воздушного канала при любом положении влагосборника, c соединителем 22F подсоединения к аппарату, с дополнительным шлангом 0,4м c соединителями 22F, комплектом принадлежностей в составе:жесткий соединитель 22М-22М/15F 1 штуки, соединитель 15М -8,5F, Упаковка: индивидуальная, клинически чистая</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25 560,00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511 200,00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117</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Мочеточниковый стент однопетливой, длина 70 см, размер  4,8 СН</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Мочеточниковый стент однопетлевой, длина 70 см, размер 4,8 СН Мочеточниковый стент однопетлевой представляет собой гибкую, рентгеноконтрастную трубку с открытым спиральным дистальным концом. Размер 4,8 СН, длина 70 см. Дренажные отверстия расположены с интервалами от 5 до 20 мм. Стент маркирован непрерывной рентгеноконтрастной линией, указывающей направление катушки дистального наконечника. Проволочный проводник изготовлен из нержавеющей стали с тефлоновым покрытием, с гибким наконечником (длина 100-150 см). Принадлежности: пластиковый фиксатор. Материал: полиуретан, не содержит латекс и фталаты. Упаковка индивидуальная, стерильная (стерилизация этилен-оксидом).  Каждые 10 шт содержат фиксатор, который предназначен для обеспечения надежной установки в определенном положении и сведения к минимуму движения катетера Фолея. Представляет собой липкую фиксирующую накладку. Изготовлен из неаллергенного благоприятного для кожи липкого основания. Имеет запатентованную систему защиты с блокировкой, которая надежно закрепляет катетер на месте, снижая риск эрозии уретры, спазмов и травм мочевого пузыря. Длинна фиксатора - 18 см, высота - 5 см.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22 000,00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1 760 000,00</w:t>
            </w:r>
          </w:p>
        </w:tc>
      </w:tr>
      <w:tr w:rsidR="00D809BB" w:rsidRPr="00AE4FEE"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118</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Мочеточниковый стент однопетливой, длина 70 см, размер 6,0 СН</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Мочеточниковый стент однопетлевой, длина 70 см, размер 6,0 СН Мочеточниковый стент однопетлевой представляет собой гибкую, рентгеноконтрастную трубку с открытым спиральным дистальным концом. Размер 6,0СН, длина 70 см. Дренажные отверстия расположены с интервалами от 5 до 20 мм. Стент маркирован непрерывной рентгеноконтрастной линией, указывающей направление катушки дистального наконечника. Проволочный проводник изготовлен из нержавеющей стали с тефлоновым покрытием, с гибким наконечником (длина 100-150 см). Принадлежности: пластиковый фиксатор. Материал: полиуретан, не содержит латекс и фталаты. Упаковка индивидуальная, стерильная (стерилизация этилен-оксидом).  Каждые 10 шт содержат фиксатор, который предназначен для обеспечения надежной установки в определенном положении и сведения к минимуму движения катетера Фолея. Представляет собой липкую </w:t>
            </w:r>
            <w:r w:rsidRPr="00B2751D">
              <w:rPr>
                <w:color w:val="000000"/>
                <w:sz w:val="16"/>
                <w:szCs w:val="16"/>
              </w:rPr>
              <w:lastRenderedPageBreak/>
              <w:t xml:space="preserve">фиксирующую накладку. Изготовлен из неаллергенного благоприятного для кожи липкого основания. Имеет запатентованную систему защиты с блокировкой, которая надежно закрепляет катетер на месте, снижая риск эрозии уретры, спазмов и травм мочевого пузыря. Длинна фиксатора - 18 см, высота - 5 см.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22 000,00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1 760 000,00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119</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Мочеточниковый стент дл.70см размер 8,0 СН</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Мочеточниковый стент однопетлевой, длина 70 см, размер 8,0 СН Мочеточниковый стент однопетлевой представляет собой гибкую, рентгеноконтрастную трубку с открытым спиральным дистальным концом. Размер 8,0 СН, длина 70 см. Дренажные отверстия расположены с интервалами от 5 до 20 мм. Стент маркирован непрерывной рентгеноконтрастной линией, указывающей направление катушки дистального наконечника. Проволочный проводник изготовлен из нержавеющей стали с тефлоновым покрытием, с гибким наконечником (длина 100-150 см). Принадлежности: пластиковый фиксатор. Материал: полиуретан, не содержит латекс и фталаты. Упаковка индивидуальная, стерильная (стерилизация этилен-оксидом).  Каждые 10 шт содержат фиксатор, который предназначен для обеспечения надежной установки в определенном положении и сведения к минимуму движения катетера Фолея. Представляет собой липкую фиксирующую накладку. Изготовлен из неаллергенного благоприятного для кожи липкого основания. Имеет запатентованную систему защиты с блокировкой, которая надежно закрепляет катетер на месте, снижая риск эрозии уретры, спазмов и травм мочевого пузыря. Длинна фиксатора - 18 см, высота - 5 см.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22 000,00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2 860 000,00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120</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Кран многоходовой</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Многоходовые краны без удлинительной линии, синий /16494C/. Кран многоходовой синий Трехходовой кран для инфузионной терапии и мониторинга, синий, оборот крана 360º, точная регулировка благодаря тактильному контролю, соединения Луэр Лок. Повышенная механическая и химическая устойчивость, в т.ч. липидустойчивость, при продолжительности контакта до 96 часов. Подходят для использования с аппаратами для вливаний под давлением до 2 бар в соответствии с ISO 8536-10. Изготовлен из полиамида, полипропилена, поликарбоната, полистерола. Не содержит латекс, ПВХ, ДЭГФ. Стерильный, для однократного применения. </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1 170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351 000,00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121</w:t>
            </w:r>
          </w:p>
        </w:tc>
        <w:tc>
          <w:tcPr>
            <w:tcW w:w="2202" w:type="dxa"/>
            <w:tcBorders>
              <w:top w:val="nil"/>
              <w:left w:val="nil"/>
              <w:bottom w:val="single" w:sz="4" w:space="0" w:color="auto"/>
              <w:right w:val="single" w:sz="4" w:space="0" w:color="auto"/>
            </w:tcBorders>
            <w:shd w:val="clear" w:color="auto" w:fill="auto"/>
            <w:vAlign w:val="center"/>
          </w:tcPr>
          <w:p w:rsidR="00D809BB" w:rsidRPr="0093552F" w:rsidRDefault="00D809BB" w:rsidP="00D809BB">
            <w:pPr>
              <w:jc w:val="center"/>
              <w:rPr>
                <w:color w:val="000000"/>
                <w:sz w:val="16"/>
                <w:szCs w:val="16"/>
              </w:rPr>
            </w:pPr>
            <w:r w:rsidRPr="0093552F">
              <w:rPr>
                <w:color w:val="000000"/>
                <w:sz w:val="16"/>
                <w:szCs w:val="16"/>
              </w:rPr>
              <w:t>Баллон для извлечения камней</w:t>
            </w:r>
          </w:p>
        </w:tc>
        <w:tc>
          <w:tcPr>
            <w:tcW w:w="6966" w:type="dxa"/>
            <w:tcBorders>
              <w:top w:val="nil"/>
              <w:left w:val="nil"/>
              <w:bottom w:val="single" w:sz="4" w:space="0" w:color="auto"/>
              <w:right w:val="single" w:sz="4" w:space="0" w:color="auto"/>
            </w:tcBorders>
            <w:shd w:val="clear" w:color="auto" w:fill="auto"/>
            <w:vAlign w:val="center"/>
          </w:tcPr>
          <w:p w:rsidR="00D809BB" w:rsidRPr="0093552F" w:rsidRDefault="00D809BB" w:rsidP="00D809BB">
            <w:pPr>
              <w:jc w:val="center"/>
              <w:rPr>
                <w:color w:val="000000"/>
                <w:sz w:val="16"/>
                <w:szCs w:val="16"/>
              </w:rPr>
            </w:pPr>
            <w:r w:rsidRPr="0093552F">
              <w:rPr>
                <w:color w:val="000000"/>
                <w:sz w:val="16"/>
                <w:szCs w:val="16"/>
              </w:rPr>
              <w:t>Одноразовый трехпросветный баллон для извлечения камней. Возможность работы с эндоскопами с каналом от 3.2 мм и более, длина 1950 мм, максимальный диаметр баллона 15 мм. Наличие 2 раздельных портов для введения жидкостей и для соединения с раздувающим шприцем с разъемом типа "Луер-Лок". Наличие в дистальной части порта для проводника. Наличие запорного крана для управления потоком воздуха. Инъекционное отверстие располагается ниже баллона. Наличие в комплекте 3 шприцев разных размеров, обеспечивающих раздутие баллона до размеров 8.5, 11.5 и 15.0 мм. Наличие рентгенконтрастного наконечника. Совместимость с проводником 0,035". Наличие интегрированной ручки с C-образным держателем. Совместимость с V-держателем Olympus. Инструмент стерилен.</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157 180,00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1 257 440,00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122</w:t>
            </w:r>
          </w:p>
        </w:tc>
        <w:tc>
          <w:tcPr>
            <w:tcW w:w="2202" w:type="dxa"/>
            <w:tcBorders>
              <w:top w:val="nil"/>
              <w:left w:val="nil"/>
              <w:bottom w:val="single" w:sz="4" w:space="0" w:color="auto"/>
              <w:right w:val="single" w:sz="4" w:space="0" w:color="auto"/>
            </w:tcBorders>
            <w:shd w:val="clear" w:color="auto" w:fill="auto"/>
            <w:vAlign w:val="center"/>
          </w:tcPr>
          <w:p w:rsidR="00D809BB" w:rsidRPr="0093552F" w:rsidRDefault="00D809BB" w:rsidP="00D809BB">
            <w:pPr>
              <w:jc w:val="center"/>
              <w:rPr>
                <w:color w:val="000000"/>
                <w:sz w:val="16"/>
                <w:szCs w:val="16"/>
              </w:rPr>
            </w:pPr>
            <w:r w:rsidRPr="0093552F">
              <w:rPr>
                <w:color w:val="000000"/>
                <w:sz w:val="16"/>
                <w:szCs w:val="16"/>
              </w:rPr>
              <w:t>Инъекционные иглы для канала 2,8мм, длина 2300мм</w:t>
            </w:r>
          </w:p>
        </w:tc>
        <w:tc>
          <w:tcPr>
            <w:tcW w:w="6966" w:type="dxa"/>
            <w:tcBorders>
              <w:top w:val="nil"/>
              <w:left w:val="nil"/>
              <w:bottom w:val="single" w:sz="4" w:space="0" w:color="auto"/>
              <w:right w:val="single" w:sz="4" w:space="0" w:color="auto"/>
            </w:tcBorders>
            <w:shd w:val="clear" w:color="auto" w:fill="auto"/>
            <w:vAlign w:val="center"/>
          </w:tcPr>
          <w:p w:rsidR="00D809BB" w:rsidRPr="0093552F" w:rsidRDefault="00D809BB" w:rsidP="00D809BB">
            <w:pPr>
              <w:jc w:val="center"/>
              <w:rPr>
                <w:color w:val="000000"/>
                <w:sz w:val="16"/>
                <w:szCs w:val="16"/>
              </w:rPr>
            </w:pPr>
            <w:r w:rsidRPr="0093552F">
              <w:rPr>
                <w:color w:val="000000"/>
                <w:sz w:val="16"/>
                <w:szCs w:val="16"/>
              </w:rPr>
              <w:t>Одноразовые инъекционные иглы. Возможность работы с эндоскопами с каналом от 2.8 мм и более, длина 2300 мм, длина иглы 6 мм, диаметр иглы 23G, угол среза иглы 30°. Оболочка изготовлена из пластика. Наличие интегрированной эргономичной ручки с ярко выраженным щелчком при фиксации иглы. Наличие разъема типа "Луер-Лок" для соединения со шприцем. Инструменты стерильны и запакованы индивидуально. Наличие 5 штук в упаковке.</w:t>
            </w:r>
          </w:p>
        </w:tc>
        <w:tc>
          <w:tcPr>
            <w:tcW w:w="1134" w:type="dxa"/>
            <w:tcBorders>
              <w:top w:val="nil"/>
              <w:left w:val="nil"/>
              <w:bottom w:val="single" w:sz="4" w:space="0" w:color="auto"/>
              <w:right w:val="single" w:sz="4" w:space="0" w:color="auto"/>
            </w:tcBorders>
            <w:shd w:val="clear" w:color="auto" w:fill="auto"/>
            <w:vAlign w:val="center"/>
          </w:tcPr>
          <w:p w:rsidR="00D809BB" w:rsidRPr="0093552F" w:rsidRDefault="0093552F" w:rsidP="00D809BB">
            <w:pPr>
              <w:jc w:val="center"/>
              <w:rPr>
                <w:color w:val="000000"/>
                <w:sz w:val="16"/>
                <w:szCs w:val="16"/>
                <w:lang w:val="kk-KZ"/>
              </w:rPr>
            </w:pPr>
            <w:r>
              <w:rPr>
                <w:color w:val="000000"/>
                <w:sz w:val="16"/>
                <w:szCs w:val="16"/>
                <w:lang w:val="kk-KZ"/>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80</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33 719,00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2 697 520,00</w:t>
            </w:r>
          </w:p>
        </w:tc>
      </w:tr>
      <w:tr w:rsidR="0093552F"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93552F" w:rsidRPr="00B2751D" w:rsidRDefault="0093552F" w:rsidP="0093552F">
            <w:pPr>
              <w:jc w:val="center"/>
              <w:rPr>
                <w:color w:val="000000"/>
                <w:sz w:val="16"/>
                <w:szCs w:val="16"/>
              </w:rPr>
            </w:pPr>
            <w:r w:rsidRPr="00B2751D">
              <w:rPr>
                <w:color w:val="000000"/>
                <w:sz w:val="16"/>
                <w:szCs w:val="16"/>
              </w:rPr>
              <w:t>123</w:t>
            </w:r>
          </w:p>
        </w:tc>
        <w:tc>
          <w:tcPr>
            <w:tcW w:w="2202" w:type="dxa"/>
            <w:tcBorders>
              <w:top w:val="nil"/>
              <w:left w:val="nil"/>
              <w:bottom w:val="single" w:sz="4" w:space="0" w:color="auto"/>
              <w:right w:val="single" w:sz="4" w:space="0" w:color="auto"/>
            </w:tcBorders>
            <w:shd w:val="clear" w:color="auto" w:fill="auto"/>
            <w:vAlign w:val="center"/>
          </w:tcPr>
          <w:p w:rsidR="0093552F" w:rsidRPr="0093552F" w:rsidRDefault="0093552F" w:rsidP="0093552F">
            <w:pPr>
              <w:jc w:val="center"/>
              <w:rPr>
                <w:color w:val="000000"/>
                <w:sz w:val="16"/>
                <w:szCs w:val="16"/>
              </w:rPr>
            </w:pPr>
            <w:r w:rsidRPr="0093552F">
              <w:rPr>
                <w:color w:val="000000"/>
                <w:sz w:val="16"/>
                <w:szCs w:val="16"/>
              </w:rPr>
              <w:t xml:space="preserve">Клип-аппликатор, канал 2,8мм, дл.2300мм </w:t>
            </w:r>
          </w:p>
        </w:tc>
        <w:tc>
          <w:tcPr>
            <w:tcW w:w="6966" w:type="dxa"/>
            <w:tcBorders>
              <w:top w:val="nil"/>
              <w:left w:val="nil"/>
              <w:bottom w:val="single" w:sz="4" w:space="0" w:color="auto"/>
              <w:right w:val="single" w:sz="4" w:space="0" w:color="auto"/>
            </w:tcBorders>
            <w:shd w:val="clear" w:color="auto" w:fill="auto"/>
            <w:vAlign w:val="center"/>
          </w:tcPr>
          <w:p w:rsidR="0093552F" w:rsidRPr="0093552F" w:rsidRDefault="0093552F" w:rsidP="0093552F">
            <w:pPr>
              <w:jc w:val="center"/>
              <w:rPr>
                <w:color w:val="000000"/>
                <w:sz w:val="16"/>
                <w:szCs w:val="16"/>
              </w:rPr>
            </w:pPr>
            <w:r w:rsidRPr="0093552F">
              <w:rPr>
                <w:color w:val="000000"/>
                <w:sz w:val="16"/>
                <w:szCs w:val="16"/>
              </w:rPr>
              <w:t>Многоразовый клип-аппликатор. Возм</w:t>
            </w:r>
            <w:bookmarkStart w:id="0" w:name="_GoBack"/>
            <w:bookmarkEnd w:id="0"/>
            <w:r w:rsidRPr="0093552F">
              <w:rPr>
                <w:color w:val="000000"/>
                <w:sz w:val="16"/>
                <w:szCs w:val="16"/>
              </w:rPr>
              <w:t>ожность работы с эндоскопами с каналом от 2.8 мм и более, длина 2300 мм. Наличие функции вращения. Возможность быстро и легко перезаряжать клип-аппликатор в 2 действия. Наличие интегрированной ручки. Возможность автоклавирования и ультразвуковой обработки.</w:t>
            </w:r>
          </w:p>
        </w:tc>
        <w:tc>
          <w:tcPr>
            <w:tcW w:w="1134" w:type="dxa"/>
            <w:tcBorders>
              <w:top w:val="nil"/>
              <w:left w:val="nil"/>
              <w:bottom w:val="single" w:sz="4" w:space="0" w:color="auto"/>
              <w:right w:val="single" w:sz="4" w:space="0" w:color="auto"/>
            </w:tcBorders>
            <w:shd w:val="clear" w:color="auto" w:fill="auto"/>
            <w:vAlign w:val="center"/>
          </w:tcPr>
          <w:p w:rsidR="0093552F" w:rsidRPr="00B2751D" w:rsidRDefault="0093552F" w:rsidP="0093552F">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93552F" w:rsidRPr="00B2751D" w:rsidRDefault="0093552F" w:rsidP="0093552F">
            <w:pPr>
              <w:jc w:val="center"/>
              <w:rPr>
                <w:color w:val="000000"/>
                <w:sz w:val="16"/>
                <w:szCs w:val="16"/>
              </w:rPr>
            </w:pPr>
            <w:r w:rsidRPr="00B2751D">
              <w:rPr>
                <w:color w:val="000000"/>
                <w:sz w:val="16"/>
                <w:szCs w:val="16"/>
              </w:rPr>
              <w:t>1</w:t>
            </w:r>
          </w:p>
        </w:tc>
        <w:tc>
          <w:tcPr>
            <w:tcW w:w="1435" w:type="dxa"/>
            <w:tcBorders>
              <w:top w:val="nil"/>
              <w:left w:val="nil"/>
              <w:bottom w:val="single" w:sz="4" w:space="0" w:color="auto"/>
              <w:right w:val="single" w:sz="4" w:space="0" w:color="auto"/>
            </w:tcBorders>
            <w:shd w:val="clear" w:color="auto" w:fill="auto"/>
            <w:vAlign w:val="center"/>
          </w:tcPr>
          <w:p w:rsidR="0093552F" w:rsidRPr="00B2751D" w:rsidRDefault="0093552F" w:rsidP="0093552F">
            <w:pPr>
              <w:jc w:val="center"/>
              <w:rPr>
                <w:color w:val="000000"/>
                <w:sz w:val="16"/>
                <w:szCs w:val="16"/>
              </w:rPr>
            </w:pPr>
            <w:r w:rsidRPr="00B2751D">
              <w:rPr>
                <w:color w:val="000000"/>
                <w:sz w:val="16"/>
                <w:szCs w:val="16"/>
              </w:rPr>
              <w:t>790 000,00</w:t>
            </w:r>
          </w:p>
        </w:tc>
        <w:tc>
          <w:tcPr>
            <w:tcW w:w="1369" w:type="dxa"/>
            <w:tcBorders>
              <w:top w:val="nil"/>
              <w:left w:val="nil"/>
              <w:bottom w:val="single" w:sz="4" w:space="0" w:color="auto"/>
              <w:right w:val="single" w:sz="4" w:space="0" w:color="auto"/>
            </w:tcBorders>
            <w:shd w:val="clear" w:color="auto" w:fill="auto"/>
            <w:vAlign w:val="center"/>
          </w:tcPr>
          <w:p w:rsidR="0093552F" w:rsidRPr="00B2751D" w:rsidRDefault="0093552F" w:rsidP="0093552F">
            <w:pPr>
              <w:jc w:val="center"/>
              <w:rPr>
                <w:color w:val="000000"/>
                <w:sz w:val="16"/>
                <w:szCs w:val="16"/>
              </w:rPr>
            </w:pPr>
            <w:r w:rsidRPr="00B2751D">
              <w:rPr>
                <w:color w:val="000000"/>
                <w:sz w:val="16"/>
                <w:szCs w:val="16"/>
              </w:rPr>
              <w:t>790 000,00</w:t>
            </w:r>
          </w:p>
        </w:tc>
      </w:tr>
      <w:tr w:rsidR="0093552F" w:rsidRPr="00AE4FEE"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93552F" w:rsidRPr="00B2751D" w:rsidRDefault="0093552F" w:rsidP="0093552F">
            <w:pPr>
              <w:jc w:val="center"/>
              <w:rPr>
                <w:color w:val="000000"/>
                <w:sz w:val="16"/>
                <w:szCs w:val="16"/>
              </w:rPr>
            </w:pPr>
            <w:r w:rsidRPr="00B2751D">
              <w:rPr>
                <w:color w:val="000000"/>
                <w:sz w:val="16"/>
                <w:szCs w:val="16"/>
              </w:rPr>
              <w:t>124</w:t>
            </w:r>
          </w:p>
        </w:tc>
        <w:tc>
          <w:tcPr>
            <w:tcW w:w="2202" w:type="dxa"/>
            <w:tcBorders>
              <w:top w:val="nil"/>
              <w:left w:val="nil"/>
              <w:bottom w:val="single" w:sz="4" w:space="0" w:color="auto"/>
              <w:right w:val="single" w:sz="4" w:space="0" w:color="auto"/>
            </w:tcBorders>
            <w:shd w:val="clear" w:color="auto" w:fill="auto"/>
            <w:vAlign w:val="center"/>
          </w:tcPr>
          <w:p w:rsidR="0093552F" w:rsidRPr="0093552F" w:rsidRDefault="0093552F" w:rsidP="0093552F">
            <w:pPr>
              <w:jc w:val="center"/>
              <w:rPr>
                <w:color w:val="000000"/>
                <w:sz w:val="16"/>
                <w:szCs w:val="16"/>
              </w:rPr>
            </w:pPr>
            <w:r w:rsidRPr="0093552F">
              <w:rPr>
                <w:color w:val="000000"/>
                <w:sz w:val="16"/>
                <w:szCs w:val="16"/>
              </w:rPr>
              <w:t xml:space="preserve">Клипсы  </w:t>
            </w:r>
          </w:p>
        </w:tc>
        <w:tc>
          <w:tcPr>
            <w:tcW w:w="6966" w:type="dxa"/>
            <w:tcBorders>
              <w:top w:val="nil"/>
              <w:left w:val="nil"/>
              <w:bottom w:val="single" w:sz="4" w:space="0" w:color="auto"/>
              <w:right w:val="single" w:sz="4" w:space="0" w:color="auto"/>
            </w:tcBorders>
            <w:shd w:val="clear" w:color="auto" w:fill="auto"/>
            <w:vAlign w:val="center"/>
          </w:tcPr>
          <w:p w:rsidR="0093552F" w:rsidRPr="0093552F" w:rsidRDefault="0093552F" w:rsidP="0093552F">
            <w:pPr>
              <w:jc w:val="center"/>
              <w:rPr>
                <w:color w:val="000000"/>
                <w:sz w:val="16"/>
                <w:szCs w:val="16"/>
              </w:rPr>
            </w:pPr>
            <w:r w:rsidRPr="0093552F">
              <w:rPr>
                <w:color w:val="000000"/>
                <w:sz w:val="16"/>
                <w:szCs w:val="16"/>
              </w:rPr>
              <w:t>Клипсы для многоразовых клипирующих устройств. Угол загиба браншей 135°, длина браншей 9 мм. Клипсы стерильны, расположены в индивидуально запакованных картриджах. Наличие цветового обозначения картриджей для легкого распознавания типа клипс. Совместимость с клип-аппликатором Olympus. Наличие 40 штук в упаковке.</w:t>
            </w:r>
          </w:p>
        </w:tc>
        <w:tc>
          <w:tcPr>
            <w:tcW w:w="1134" w:type="dxa"/>
            <w:tcBorders>
              <w:top w:val="nil"/>
              <w:left w:val="nil"/>
              <w:bottom w:val="single" w:sz="4" w:space="0" w:color="auto"/>
              <w:right w:val="single" w:sz="4" w:space="0" w:color="auto"/>
            </w:tcBorders>
            <w:shd w:val="clear" w:color="auto" w:fill="auto"/>
            <w:vAlign w:val="center"/>
          </w:tcPr>
          <w:p w:rsidR="0093552F" w:rsidRPr="00B2751D" w:rsidRDefault="0093552F" w:rsidP="0093552F">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93552F" w:rsidRPr="00B2751D" w:rsidRDefault="0093552F" w:rsidP="0093552F">
            <w:pPr>
              <w:jc w:val="center"/>
              <w:rPr>
                <w:color w:val="000000"/>
                <w:sz w:val="16"/>
                <w:szCs w:val="16"/>
              </w:rPr>
            </w:pPr>
            <w:r w:rsidRPr="00B2751D">
              <w:rPr>
                <w:color w:val="000000"/>
                <w:sz w:val="16"/>
                <w:szCs w:val="16"/>
              </w:rPr>
              <w:t>40</w:t>
            </w:r>
          </w:p>
        </w:tc>
        <w:tc>
          <w:tcPr>
            <w:tcW w:w="1435" w:type="dxa"/>
            <w:tcBorders>
              <w:top w:val="nil"/>
              <w:left w:val="nil"/>
              <w:bottom w:val="single" w:sz="4" w:space="0" w:color="auto"/>
              <w:right w:val="single" w:sz="4" w:space="0" w:color="auto"/>
            </w:tcBorders>
            <w:shd w:val="clear" w:color="auto" w:fill="auto"/>
            <w:vAlign w:val="center"/>
          </w:tcPr>
          <w:p w:rsidR="0093552F" w:rsidRPr="00B2751D" w:rsidRDefault="0093552F" w:rsidP="0093552F">
            <w:pPr>
              <w:jc w:val="center"/>
              <w:rPr>
                <w:color w:val="000000"/>
                <w:sz w:val="16"/>
                <w:szCs w:val="16"/>
              </w:rPr>
            </w:pPr>
            <w:r w:rsidRPr="00B2751D">
              <w:rPr>
                <w:color w:val="000000"/>
                <w:sz w:val="16"/>
                <w:szCs w:val="16"/>
              </w:rPr>
              <w:t>12 589,68</w:t>
            </w:r>
          </w:p>
        </w:tc>
        <w:tc>
          <w:tcPr>
            <w:tcW w:w="1369" w:type="dxa"/>
            <w:tcBorders>
              <w:top w:val="nil"/>
              <w:left w:val="nil"/>
              <w:bottom w:val="single" w:sz="4" w:space="0" w:color="auto"/>
              <w:right w:val="single" w:sz="4" w:space="0" w:color="auto"/>
            </w:tcBorders>
            <w:shd w:val="clear" w:color="auto" w:fill="auto"/>
            <w:vAlign w:val="center"/>
          </w:tcPr>
          <w:p w:rsidR="0093552F" w:rsidRPr="00B2751D" w:rsidRDefault="0093552F" w:rsidP="0093552F">
            <w:pPr>
              <w:jc w:val="center"/>
              <w:rPr>
                <w:color w:val="000000"/>
                <w:sz w:val="16"/>
                <w:szCs w:val="16"/>
              </w:rPr>
            </w:pPr>
            <w:r w:rsidRPr="00B2751D">
              <w:rPr>
                <w:color w:val="000000"/>
                <w:sz w:val="16"/>
                <w:szCs w:val="16"/>
              </w:rPr>
              <w:t>503 587,20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125</w:t>
            </w:r>
          </w:p>
        </w:tc>
        <w:tc>
          <w:tcPr>
            <w:tcW w:w="2202" w:type="dxa"/>
            <w:tcBorders>
              <w:top w:val="nil"/>
              <w:left w:val="nil"/>
              <w:bottom w:val="single" w:sz="4" w:space="0" w:color="auto"/>
              <w:right w:val="single" w:sz="4" w:space="0" w:color="auto"/>
            </w:tcBorders>
            <w:shd w:val="clear" w:color="auto" w:fill="auto"/>
            <w:vAlign w:val="center"/>
          </w:tcPr>
          <w:p w:rsidR="00D809BB" w:rsidRPr="0093552F" w:rsidRDefault="00D809BB" w:rsidP="00D809BB">
            <w:pPr>
              <w:jc w:val="center"/>
              <w:rPr>
                <w:color w:val="000000"/>
                <w:sz w:val="16"/>
                <w:szCs w:val="16"/>
              </w:rPr>
            </w:pPr>
            <w:r w:rsidRPr="0093552F">
              <w:rPr>
                <w:color w:val="000000"/>
                <w:sz w:val="16"/>
                <w:szCs w:val="16"/>
              </w:rPr>
              <w:t>Корзина 8-провол. канал 2,8мм длина 1900мм</w:t>
            </w:r>
          </w:p>
        </w:tc>
        <w:tc>
          <w:tcPr>
            <w:tcW w:w="6966" w:type="dxa"/>
            <w:tcBorders>
              <w:top w:val="nil"/>
              <w:left w:val="nil"/>
              <w:bottom w:val="single" w:sz="4" w:space="0" w:color="auto"/>
              <w:right w:val="single" w:sz="4" w:space="0" w:color="auto"/>
            </w:tcBorders>
            <w:shd w:val="clear" w:color="auto" w:fill="auto"/>
            <w:vAlign w:val="center"/>
          </w:tcPr>
          <w:p w:rsidR="00D809BB" w:rsidRPr="0093552F" w:rsidRDefault="00D809BB" w:rsidP="00D809BB">
            <w:pPr>
              <w:jc w:val="center"/>
              <w:rPr>
                <w:color w:val="000000"/>
                <w:sz w:val="16"/>
                <w:szCs w:val="16"/>
              </w:rPr>
            </w:pPr>
            <w:r w:rsidRPr="0093552F">
              <w:rPr>
                <w:color w:val="000000"/>
                <w:sz w:val="16"/>
                <w:szCs w:val="16"/>
              </w:rPr>
              <w:t>Одноразовая 8-проволочная корзинка для извлечения камней. Возможность работы с эндоскопами с каналом от 2.8 мм и более, длина 1900 мм, диаметр корзинки 20 мм. Корзинка имеет 4 проволоки в проксимальной части и 8 - в дистальной. Оболочка изготовлена из пластика. Наличие атравматичного закругленного дистального конца. Наличие функции вращения. Наличие интегрированной ручки с C-образным держателем. Наличие порта для введения контраста с разъемом типа "Луер-Лок". Видимость под рентгеноскопическим контролем. Совместимость с экстренным литотриптором и V-держателем Olympus. Инструмент стерилен.</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263 136,00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789 408,00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126</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Лигирующее устройство для лигирования полипов</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Одноразовое лигирующее устройство для лигирования полипов. Возможность работы с эндоскопами с каналом от 2.8 мм и более, длина 2300 мм, диаметр раскрытия петли 30 мм. Возможность регулировать степень стягивания петли. Предзаряженная, готовая к использованию петля. Наличие интегрированной ручки. Петля изготовлена из нейлона. Инструменты стерильны и запакованы индивидуально. Наличие 5 штук в упаковке.</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382 000,00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1 528 000,00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127</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Папиллотом длина 1950мм, d-4.4Fr d-0.035</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Одноразовый  трехпросветный папиллотом с раздельными просветами для проводника, режущей струны и введения контраста, со специальным дизайном просвета для проводника - неполный просвет в проксимальной части и полный просвет в дистальной части,  с уникальным  покрытием режущей струны CleverCut, совместим с V-системой, длина рабочей части 1950мм, для канала диаметром  3,7 мм,  диаметр дистального кончика 4,4 Френч, длина дистального кончика 3мм, длина режущей струны 30мм, совместим с проводником 0,035 Гейдж стерильный, 1 штука в упаковке.</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23</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146 083,00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3 359 909,00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128</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Петля (SD-210U-10)</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Одноразовая овальная диатермическая петля. Возможность работы с эндоскопами с каналом от 2.8 мм и более, длина 2300 мм, диаметр раскрытия петли 10 мм, диаметр плетеной проволоки 0.47 мм. Наличие интегрированной ручки с измерительной маркировкой. Оболочка изготовлена из пластика. Наличие универсального разъема для соединения с электрохирургическим аппаратом. Инструменты стерильны и запакованы индивидуально. Наличие 10 штук в упаковке.</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152 104,00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152 104,00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129</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Петля (SD-210U-15)</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Одноразовая овальная диатермическая петля. Возможность работы с эндоскопами с каналом от 2.8 мм и более, длина 2300 мм, диаметр раскрытия петли 15 мм, диаметр плетеной проволоки 0.47 мм. Наличие интегрированной ручки с измерительной маркировкой. Оболочка изготовлена из пластика. Наличие универсального разъема для соединения с электрохирургическим аппаратом. Инструменты стерильны и запакованы индивидуально. Наличие 10 штук в упаковке.</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152 104,00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152 104,00</w:t>
            </w:r>
          </w:p>
        </w:tc>
      </w:tr>
      <w:tr w:rsidR="00D809BB" w:rsidRPr="00AE4FEE"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130</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Петля (SD-221U-25)</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Одноразовая серповидная диатермическая петля. Возможность работы с эндоскопами с каналом от 2.0 мм и более, длина 2300 мм, диаметр раскрытия петли 25 мм, диаметр плетеной проволоки 0.3 мм. Наличие интегрированной ручки с измерительной маркировкой. Оболочка изготовлена из пластика. Наличие универсального разъема для соединения с электрохирургическим аппаратом. Возможность совместного использования с дистальной насадкой для резекции слизистой. Наличие 10 штук в упаковке.</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330 191,00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990 573,00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131</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Петля (SD-230U-20)</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Одноразовая овальная спиралевидная диатермическая петля. Возможность работы с эндоскопами с каналом от 2.8 мм и более, длина 2300 мм, диаметр раскрытия петли 20 мм, диаметр плетеной проволоки 0.48 мм. Наличие спиралевидной навивки для придания жесткости петле. Наличие интегрированной ручки с измерительной маркировкой. Оболочка изготовлена из пластика. Наличие универсального разъема для соединения с электрохирургическим аппаратом. Инструменты стерильны и запакованы индивидуально. Наличие 10 штук в упаковке.</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293 631,00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293 631,00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132</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Проводник  2 d-0.035 длина 2700мм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Одноразовый проводник для ЭРХПГ  длиной 2700мм, диаметром 0,035 дюймов, с гидрофильным покрытием кончика 7мм, прямой дистальный конец,  измерительная функция, 1 штука в упаковке</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137 250,00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960 750,00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133</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Проводник 2 длина 4500ммd-0,025</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Одноразовый проводник для ЭРХПГ длиной 4500мм, диаметром 0,025 дюймов, с гидрофильным покрытием кончика 7мм,изогнутый дистальный конец, управляемый дистальный конец,измерительная функция, 1 штука в упаковке</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28</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137 250,00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3 843 000,00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134</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Стент билиарный 8,5Fr длина 70см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Билиарный стент из этилен-винил-ацетата,изогнутый в дистальной части, диаметр стента 8,5 Fr, длина стента 70 мм</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7</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33 633,00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235 431,00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135</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Трехпросветный игольчатый нож канал 2,8мм длина 1700мм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Одноразовый трехпросветный игольчатый нож. Возможность работы с эндоскопами с каналом от 2.8 мм и более, длина 1700 мм, длина выдвигающейся иглы 5 мм, диаметр иглы 0.2 мм, диаметр дистальной части 5 Fr. Наличие изоляционного покрытия длиной 3 мм на проксимальной части иглы. Наличие 2 раздельных портов для введения контраста и проводника с разъемом типа "Луер-Лок". Наличие 4 рентгенконтрастных меток в дистальной части. Предварительно изогнутый конический наконечник. Совместимость с проводником 0,035". Наличие интегрированной ручки с C-образным держателем. Совместимость с V-держателем Olympus. Инструмент стерилен.</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277 747,00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833 241,00</w:t>
            </w:r>
          </w:p>
        </w:tc>
      </w:tr>
      <w:tr w:rsidR="00D809BB" w:rsidRPr="00AE4FEE"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136</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Щипцы биопсийные длина 2300мм</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Одноразовые биопсийные щипцы с браншами типа "Аллигатор" из нержавеющей стали. Возможность работы с эндоскопами с каналом от 2.8 мм и более, длина 2300 мм. Наличие пластиковой оплетки вводимой части с ребристой поверхностью для более легкого введения и цветовым обозначением для идентификации области применения. Наличие отверстия в браншах для захвата увеличенного количества материала. Наличие иглы для точной фиксации инструмента при биопсии. Инструменты стерильны и запакованы индивидуально. Наличие механизма «Качающиеся бранши» для прицельной биопсии. Инструменты стерильны и запакованы индивидуально. Наличие 20 штук в упаковке.</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11</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130 507,00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1 435 577,00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137</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Щипцы биопсийные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Одноразовые биопсийные щипцы с фенестрированными браншами для увеличения области биопсии из нержавеющей стали. Возможность работы с эндоскопами с каналом от 1.7 мм и более, длина 1150 мм. В упаковке 4 штуки.</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упаковка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3</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185 000,00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555 000,00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138</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Водозащитный колпачек MH-553 </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Влагозащитный колпачок для работы с гастро-, колоно-, дуодено-, бронхоскопами серий EVIS 140, 160, 180.</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246 000,00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984 000,00</w:t>
            </w:r>
          </w:p>
        </w:tc>
      </w:tr>
      <w:tr w:rsidR="00D809BB" w:rsidRPr="00B2751D" w:rsidTr="007F1FC1">
        <w:trPr>
          <w:trHeight w:val="284"/>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139</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Одноразовый механический литотриптор</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 xml:space="preserve">Одноразовый механический литотриптор. Возможность работы с эндоскопами с каналом от 3.2 мм и более, длина 1950 мм, диаметр корзинки 26 мм. Литотриптор состоит из металлической витой оболочки, трубчатой оболочки и 4-проволочной корзинки. Наличие атравматичного </w:t>
            </w:r>
            <w:r w:rsidRPr="00B2751D">
              <w:rPr>
                <w:color w:val="000000"/>
                <w:sz w:val="16"/>
                <w:szCs w:val="16"/>
              </w:rPr>
              <w:lastRenderedPageBreak/>
              <w:t>закругленного дистального конца. Наличие функции вращения корзинки. Возможность изменять длину витой оболочки. Наличие порта для введения контраста с разъемом типа "Луер-Лок". Видимость под рентгеноскопическим контролем. Совместимость с экстренным литотриптором Olympus. Совместимость с рукояткой для механических литотрипторов Olympus. Инструмент стерилен.</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456 039,00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912 078,00</w:t>
            </w:r>
          </w:p>
        </w:tc>
      </w:tr>
      <w:tr w:rsidR="00D809BB" w:rsidRPr="00B2751D" w:rsidTr="007F1FC1">
        <w:trPr>
          <w:trHeight w:val="2003"/>
        </w:trPr>
        <w:tc>
          <w:tcPr>
            <w:tcW w:w="750" w:type="dxa"/>
            <w:tcBorders>
              <w:top w:val="nil"/>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lastRenderedPageBreak/>
              <w:t>140</w:t>
            </w:r>
          </w:p>
        </w:tc>
        <w:tc>
          <w:tcPr>
            <w:tcW w:w="2202"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Одноразовый механический литотриптор</w:t>
            </w:r>
          </w:p>
        </w:tc>
        <w:tc>
          <w:tcPr>
            <w:tcW w:w="6966"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Одноразовый механический литотриптор. Возможность работы с эндоскопами с каналом от 4.2 мм и более, длина 1950 мм, диаметр корзинки 30 мм. Литотриптор состоит из металлической витой оболочки и 4-проволочной корзинки. Наличие дистального конца, совместимого с проводником диаметром 0.035". Наличие функции вращения корзинки. Наличие порта для введения контраста с разъемом типа "Луер-Лок". Видимость под рентгеноскопическим контролем. Совместимость с экстренным литотриптором Olympus. Совместимость с рукояткой для механических литотрипторов Olympus. Инструмент стерилен.</w:t>
            </w:r>
          </w:p>
        </w:tc>
        <w:tc>
          <w:tcPr>
            <w:tcW w:w="1134"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штука</w:t>
            </w:r>
          </w:p>
        </w:tc>
        <w:tc>
          <w:tcPr>
            <w:tcW w:w="13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2</w:t>
            </w:r>
          </w:p>
        </w:tc>
        <w:tc>
          <w:tcPr>
            <w:tcW w:w="1435"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456 039,00</w:t>
            </w:r>
          </w:p>
        </w:tc>
        <w:tc>
          <w:tcPr>
            <w:tcW w:w="1369" w:type="dxa"/>
            <w:tcBorders>
              <w:top w:val="nil"/>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sidRPr="00B2751D">
              <w:rPr>
                <w:color w:val="000000"/>
                <w:sz w:val="16"/>
                <w:szCs w:val="16"/>
              </w:rPr>
              <w:t>912 078,00</w:t>
            </w:r>
          </w:p>
        </w:tc>
      </w:tr>
      <w:tr w:rsidR="00D809BB" w:rsidRPr="00B2751D" w:rsidTr="007F1FC1">
        <w:trPr>
          <w:trHeight w:val="185"/>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p>
        </w:tc>
        <w:tc>
          <w:tcPr>
            <w:tcW w:w="2202" w:type="dxa"/>
            <w:tcBorders>
              <w:top w:val="single" w:sz="4" w:space="0" w:color="auto"/>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Pr>
                <w:color w:val="000000"/>
                <w:sz w:val="16"/>
                <w:szCs w:val="16"/>
              </w:rPr>
              <w:t>ИТОГО:</w:t>
            </w:r>
          </w:p>
        </w:tc>
        <w:tc>
          <w:tcPr>
            <w:tcW w:w="6966" w:type="dxa"/>
            <w:tcBorders>
              <w:top w:val="single" w:sz="4" w:space="0" w:color="auto"/>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p>
        </w:tc>
        <w:tc>
          <w:tcPr>
            <w:tcW w:w="1335" w:type="dxa"/>
            <w:tcBorders>
              <w:top w:val="single" w:sz="4" w:space="0" w:color="auto"/>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p>
        </w:tc>
        <w:tc>
          <w:tcPr>
            <w:tcW w:w="1435" w:type="dxa"/>
            <w:tcBorders>
              <w:top w:val="single" w:sz="4" w:space="0" w:color="auto"/>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p>
        </w:tc>
        <w:tc>
          <w:tcPr>
            <w:tcW w:w="1369" w:type="dxa"/>
            <w:tcBorders>
              <w:top w:val="single" w:sz="4" w:space="0" w:color="auto"/>
              <w:left w:val="nil"/>
              <w:bottom w:val="single" w:sz="4" w:space="0" w:color="auto"/>
              <w:right w:val="single" w:sz="4" w:space="0" w:color="auto"/>
            </w:tcBorders>
            <w:shd w:val="clear" w:color="auto" w:fill="auto"/>
            <w:vAlign w:val="center"/>
          </w:tcPr>
          <w:p w:rsidR="00D809BB" w:rsidRPr="00B2751D" w:rsidRDefault="00D809BB" w:rsidP="00D809BB">
            <w:pPr>
              <w:jc w:val="center"/>
              <w:rPr>
                <w:color w:val="000000"/>
                <w:sz w:val="16"/>
                <w:szCs w:val="16"/>
              </w:rPr>
            </w:pPr>
            <w:r>
              <w:rPr>
                <w:color w:val="000000"/>
                <w:sz w:val="16"/>
                <w:szCs w:val="16"/>
              </w:rPr>
              <w:t>172 843 543,79</w:t>
            </w:r>
          </w:p>
        </w:tc>
      </w:tr>
    </w:tbl>
    <w:p w:rsidR="00B2751D" w:rsidRDefault="00B2751D" w:rsidP="00C74B01">
      <w:pPr>
        <w:ind w:firstLine="567"/>
        <w:jc w:val="both"/>
        <w:rPr>
          <w:b/>
          <w:sz w:val="18"/>
          <w:szCs w:val="18"/>
          <w:u w:val="single"/>
        </w:rPr>
      </w:pPr>
    </w:p>
    <w:p w:rsidR="00C74B01" w:rsidRPr="00280D59" w:rsidRDefault="00C74B01" w:rsidP="00C74B01">
      <w:pPr>
        <w:ind w:firstLine="567"/>
        <w:jc w:val="both"/>
        <w:rPr>
          <w:b/>
          <w:sz w:val="18"/>
          <w:szCs w:val="18"/>
          <w:u w:val="single"/>
        </w:rPr>
      </w:pPr>
      <w:r w:rsidRPr="00280D59">
        <w:rPr>
          <w:b/>
          <w:sz w:val="18"/>
          <w:szCs w:val="18"/>
          <w:u w:val="single"/>
        </w:rPr>
        <w:t xml:space="preserve">Потенциальные поставщики должны гарантировать выполнение следующих сопутствующих услуг: </w:t>
      </w:r>
    </w:p>
    <w:p w:rsidR="00803676" w:rsidRPr="00280D59" w:rsidRDefault="00803676" w:rsidP="00C74B01">
      <w:pPr>
        <w:ind w:firstLine="567"/>
        <w:jc w:val="both"/>
        <w:rPr>
          <w:b/>
          <w:sz w:val="18"/>
          <w:szCs w:val="18"/>
          <w:u w:val="single"/>
        </w:rPr>
      </w:pPr>
    </w:p>
    <w:p w:rsidR="00C74B01" w:rsidRPr="00280D59" w:rsidRDefault="00C74B01" w:rsidP="00280D59">
      <w:pPr>
        <w:pStyle w:val="a4"/>
        <w:jc w:val="both"/>
        <w:rPr>
          <w:rFonts w:ascii="Times New Roman" w:hAnsi="Times New Roman" w:cs="Times New Roman"/>
          <w:sz w:val="18"/>
          <w:szCs w:val="18"/>
          <w:lang w:val="kk-KZ"/>
        </w:rPr>
      </w:pPr>
      <w:r w:rsidRPr="00280D59">
        <w:rPr>
          <w:rFonts w:ascii="Times New Roman" w:hAnsi="Times New Roman" w:cs="Times New Roman"/>
          <w:sz w:val="18"/>
          <w:szCs w:val="18"/>
        </w:rPr>
        <w:t>1) Потенциальные поставщики обязаны обеспечить доставку медицинских изделий</w:t>
      </w:r>
      <w:r w:rsidR="00E25F6B">
        <w:rPr>
          <w:rFonts w:ascii="Times New Roman" w:hAnsi="Times New Roman" w:cs="Times New Roman"/>
          <w:sz w:val="18"/>
          <w:szCs w:val="18"/>
        </w:rPr>
        <w:t xml:space="preserve"> и лекарственных средств</w:t>
      </w:r>
      <w:r w:rsidRPr="00280D59">
        <w:rPr>
          <w:rFonts w:ascii="Times New Roman" w:hAnsi="Times New Roman" w:cs="Times New Roman"/>
          <w:sz w:val="18"/>
          <w:szCs w:val="18"/>
        </w:rPr>
        <w:t xml:space="preserve"> в полном объеме непосредственно до КГП </w:t>
      </w:r>
      <w:r w:rsidR="00AF6CFB" w:rsidRPr="00280D59">
        <w:rPr>
          <w:rFonts w:ascii="Times New Roman" w:hAnsi="Times New Roman" w:cs="Times New Roman"/>
          <w:sz w:val="18"/>
          <w:szCs w:val="18"/>
        </w:rPr>
        <w:t xml:space="preserve">«Областная клиническая больница» </w:t>
      </w:r>
      <w:r w:rsidRPr="00280D59">
        <w:rPr>
          <w:rFonts w:ascii="Times New Roman" w:hAnsi="Times New Roman" w:cs="Times New Roman"/>
          <w:sz w:val="18"/>
          <w:szCs w:val="18"/>
        </w:rPr>
        <w:t>управления здравоохранения Карагандинской области</w:t>
      </w:r>
      <w:r w:rsidR="00AF6CFB" w:rsidRPr="00280D59">
        <w:rPr>
          <w:rFonts w:ascii="Times New Roman" w:hAnsi="Times New Roman" w:cs="Times New Roman"/>
          <w:sz w:val="18"/>
          <w:szCs w:val="18"/>
        </w:rPr>
        <w:t xml:space="preserve"> </w:t>
      </w:r>
      <w:r w:rsidRPr="00280D59">
        <w:rPr>
          <w:rFonts w:ascii="Times New Roman" w:hAnsi="Times New Roman" w:cs="Times New Roman"/>
          <w:sz w:val="18"/>
          <w:szCs w:val="18"/>
        </w:rPr>
        <w:t>г.</w:t>
      </w:r>
      <w:r w:rsidR="00AF6CFB" w:rsidRPr="00280D59">
        <w:rPr>
          <w:rFonts w:ascii="Times New Roman" w:hAnsi="Times New Roman" w:cs="Times New Roman"/>
          <w:sz w:val="18"/>
          <w:szCs w:val="18"/>
        </w:rPr>
        <w:t xml:space="preserve"> </w:t>
      </w:r>
      <w:r w:rsidRPr="00280D59">
        <w:rPr>
          <w:rFonts w:ascii="Times New Roman" w:hAnsi="Times New Roman" w:cs="Times New Roman"/>
          <w:sz w:val="18"/>
          <w:szCs w:val="18"/>
        </w:rPr>
        <w:t>Караганда, ул.</w:t>
      </w:r>
      <w:r w:rsidR="00AF6CFB" w:rsidRPr="00280D59">
        <w:rPr>
          <w:rFonts w:ascii="Times New Roman" w:hAnsi="Times New Roman" w:cs="Times New Roman"/>
          <w:sz w:val="18"/>
          <w:szCs w:val="18"/>
        </w:rPr>
        <w:t xml:space="preserve"> пр. Н. Назарбаева 10</w:t>
      </w:r>
      <w:r w:rsidR="00B35B4F" w:rsidRPr="00280D59">
        <w:rPr>
          <w:rFonts w:ascii="Times New Roman" w:hAnsi="Times New Roman" w:cs="Times New Roman"/>
          <w:sz w:val="18"/>
          <w:szCs w:val="18"/>
        </w:rPr>
        <w:t xml:space="preserve"> а</w:t>
      </w:r>
      <w:r w:rsidR="00280D59">
        <w:rPr>
          <w:rFonts w:ascii="Times New Roman" w:hAnsi="Times New Roman" w:cs="Times New Roman"/>
          <w:sz w:val="18"/>
          <w:szCs w:val="18"/>
          <w:lang w:val="kk-KZ"/>
        </w:rPr>
        <w:t>.</w:t>
      </w:r>
    </w:p>
    <w:p w:rsidR="00C74B01" w:rsidRPr="00280D59" w:rsidRDefault="00C74B01" w:rsidP="00280D59">
      <w:pPr>
        <w:jc w:val="both"/>
        <w:rPr>
          <w:sz w:val="18"/>
          <w:szCs w:val="18"/>
        </w:rPr>
      </w:pPr>
      <w:r w:rsidRPr="00280D59">
        <w:rPr>
          <w:sz w:val="18"/>
          <w:szCs w:val="18"/>
        </w:rPr>
        <w:t xml:space="preserve">2) Обеспечить страховку товара, соответствующее его хранение при прохождении таможенной очистки, уплату таможенных пошлин, налогов, сборов и любые другие </w:t>
      </w:r>
      <w:r w:rsidR="00280D59" w:rsidRPr="00280D59">
        <w:rPr>
          <w:sz w:val="18"/>
          <w:szCs w:val="18"/>
        </w:rPr>
        <w:t>вспомогательные услуги</w:t>
      </w:r>
      <w:r w:rsidRPr="00280D59">
        <w:rPr>
          <w:sz w:val="18"/>
          <w:szCs w:val="18"/>
        </w:rPr>
        <w:t xml:space="preserve">, подлежащие </w:t>
      </w:r>
      <w:r w:rsidR="00280D59" w:rsidRPr="00280D59">
        <w:rPr>
          <w:sz w:val="18"/>
          <w:szCs w:val="18"/>
        </w:rPr>
        <w:t>выполнению потенциальным поставщиком</w:t>
      </w:r>
      <w:r w:rsidRPr="00280D59">
        <w:rPr>
          <w:sz w:val="18"/>
          <w:szCs w:val="18"/>
        </w:rPr>
        <w:t xml:space="preserve"> </w:t>
      </w:r>
      <w:r w:rsidR="00280D59" w:rsidRPr="00280D59">
        <w:rPr>
          <w:sz w:val="18"/>
          <w:szCs w:val="18"/>
        </w:rPr>
        <w:t>на всем протяжении</w:t>
      </w:r>
      <w:r w:rsidRPr="00280D59">
        <w:rPr>
          <w:sz w:val="18"/>
          <w:szCs w:val="18"/>
        </w:rPr>
        <w:t xml:space="preserve"> транспортировки медицинских изделий</w:t>
      </w:r>
      <w:r w:rsidR="00E25F6B">
        <w:rPr>
          <w:sz w:val="18"/>
          <w:szCs w:val="18"/>
        </w:rPr>
        <w:t xml:space="preserve"> и лекарственных средств </w:t>
      </w:r>
      <w:r w:rsidRPr="00280D59">
        <w:rPr>
          <w:sz w:val="18"/>
          <w:szCs w:val="18"/>
        </w:rPr>
        <w:t xml:space="preserve">до момента </w:t>
      </w:r>
      <w:r w:rsidR="00F81664" w:rsidRPr="00280D59">
        <w:rPr>
          <w:sz w:val="18"/>
          <w:szCs w:val="18"/>
        </w:rPr>
        <w:t>поставки конечному получателю</w:t>
      </w:r>
      <w:r w:rsidRPr="00280D59">
        <w:rPr>
          <w:sz w:val="18"/>
          <w:szCs w:val="18"/>
        </w:rPr>
        <w:t>.</w:t>
      </w:r>
    </w:p>
    <w:p w:rsidR="00C74B01" w:rsidRPr="00280D59" w:rsidRDefault="00C74B01" w:rsidP="00280D59">
      <w:pPr>
        <w:pStyle w:val="a5"/>
        <w:jc w:val="both"/>
        <w:rPr>
          <w:sz w:val="18"/>
          <w:szCs w:val="18"/>
        </w:rPr>
      </w:pPr>
      <w:r w:rsidRPr="00280D59">
        <w:rPr>
          <w:sz w:val="18"/>
          <w:szCs w:val="18"/>
        </w:rPr>
        <w:t>3) Тендерная заявка должна содержать письмо-гарантию потенциального поставщика о предоставлении сертификата,</w:t>
      </w:r>
      <w:r w:rsidR="00AF47A8" w:rsidRPr="00280D59">
        <w:rPr>
          <w:sz w:val="18"/>
          <w:szCs w:val="18"/>
        </w:rPr>
        <w:t xml:space="preserve"> </w:t>
      </w:r>
      <w:r w:rsidRPr="00280D59">
        <w:rPr>
          <w:sz w:val="18"/>
          <w:szCs w:val="18"/>
        </w:rPr>
        <w:t>заключение о безопасности и качестве установленного образца на медицинские изделия</w:t>
      </w:r>
      <w:r w:rsidR="00E25F6B">
        <w:rPr>
          <w:sz w:val="18"/>
          <w:szCs w:val="18"/>
        </w:rPr>
        <w:t xml:space="preserve"> и лекарственные средства</w:t>
      </w:r>
      <w:r w:rsidR="00280D59" w:rsidRPr="00280D59">
        <w:rPr>
          <w:sz w:val="18"/>
          <w:szCs w:val="18"/>
        </w:rPr>
        <w:t xml:space="preserve"> </w:t>
      </w:r>
      <w:r w:rsidRPr="00280D59">
        <w:rPr>
          <w:sz w:val="18"/>
          <w:szCs w:val="18"/>
        </w:rPr>
        <w:t>(при поставке).</w:t>
      </w:r>
    </w:p>
    <w:p w:rsidR="00C74B01" w:rsidRPr="00280D59" w:rsidRDefault="00C74B01" w:rsidP="00B35B4F">
      <w:pPr>
        <w:tabs>
          <w:tab w:val="left" w:pos="1386"/>
        </w:tabs>
        <w:rPr>
          <w:b/>
          <w:sz w:val="18"/>
          <w:szCs w:val="18"/>
        </w:rPr>
      </w:pPr>
      <w:r w:rsidRPr="00280D59">
        <w:rPr>
          <w:i/>
          <w:iCs/>
          <w:sz w:val="18"/>
          <w:szCs w:val="18"/>
        </w:rPr>
        <w:t xml:space="preserve"> (п.1,2,3 Подтвердить гарантийным письмом)</w:t>
      </w:r>
    </w:p>
    <w:p w:rsidR="00C74B01" w:rsidRPr="00280D59" w:rsidRDefault="00C74B01" w:rsidP="00B35B4F">
      <w:pPr>
        <w:ind w:firstLine="708"/>
        <w:rPr>
          <w:sz w:val="18"/>
          <w:szCs w:val="18"/>
        </w:rPr>
      </w:pPr>
    </w:p>
    <w:tbl>
      <w:tblPr>
        <w:tblW w:w="0" w:type="auto"/>
        <w:tblInd w:w="-254" w:type="dxa"/>
        <w:tblLayout w:type="fixed"/>
        <w:tblCellMar>
          <w:left w:w="30" w:type="dxa"/>
          <w:right w:w="30" w:type="dxa"/>
        </w:tblCellMar>
        <w:tblLook w:val="04A0" w:firstRow="1" w:lastRow="0" w:firstColumn="1" w:lastColumn="0" w:noHBand="0" w:noVBand="1"/>
      </w:tblPr>
      <w:tblGrid>
        <w:gridCol w:w="5294"/>
        <w:gridCol w:w="797"/>
        <w:gridCol w:w="953"/>
        <w:gridCol w:w="1421"/>
        <w:gridCol w:w="1749"/>
        <w:gridCol w:w="2007"/>
        <w:gridCol w:w="1560"/>
      </w:tblGrid>
      <w:tr w:rsidR="00C74B01" w:rsidRPr="00280D59" w:rsidTr="00DE2634">
        <w:trPr>
          <w:trHeight w:val="288"/>
        </w:trPr>
        <w:tc>
          <w:tcPr>
            <w:tcW w:w="5294" w:type="dxa"/>
            <w:hideMark/>
          </w:tcPr>
          <w:p w:rsidR="00C74B01" w:rsidRPr="00280D59" w:rsidRDefault="00C74B01" w:rsidP="00B35B4F">
            <w:pPr>
              <w:autoSpaceDE w:val="0"/>
              <w:autoSpaceDN w:val="0"/>
              <w:adjustRightInd w:val="0"/>
              <w:spacing w:line="276" w:lineRule="auto"/>
              <w:rPr>
                <w:rFonts w:eastAsiaTheme="minorHAnsi"/>
                <w:color w:val="000000"/>
                <w:sz w:val="18"/>
                <w:szCs w:val="18"/>
                <w:lang w:eastAsia="en-US"/>
              </w:rPr>
            </w:pPr>
            <w:r w:rsidRPr="00280D59">
              <w:rPr>
                <w:rFonts w:eastAsiaTheme="minorHAnsi"/>
                <w:color w:val="000000"/>
                <w:sz w:val="18"/>
                <w:szCs w:val="18"/>
                <w:lang w:eastAsia="en-US"/>
              </w:rPr>
              <w:t>Организатор тендера</w:t>
            </w:r>
          </w:p>
        </w:tc>
        <w:tc>
          <w:tcPr>
            <w:tcW w:w="797" w:type="dxa"/>
          </w:tcPr>
          <w:p w:rsidR="00C74B01" w:rsidRPr="00280D59" w:rsidRDefault="00C74B01" w:rsidP="00B35B4F">
            <w:pPr>
              <w:autoSpaceDE w:val="0"/>
              <w:autoSpaceDN w:val="0"/>
              <w:adjustRightInd w:val="0"/>
              <w:spacing w:line="276" w:lineRule="auto"/>
              <w:jc w:val="center"/>
              <w:rPr>
                <w:rFonts w:eastAsiaTheme="minorHAnsi"/>
                <w:color w:val="000000"/>
                <w:sz w:val="18"/>
                <w:szCs w:val="18"/>
                <w:lang w:eastAsia="en-US"/>
              </w:rPr>
            </w:pPr>
          </w:p>
        </w:tc>
        <w:tc>
          <w:tcPr>
            <w:tcW w:w="953" w:type="dxa"/>
          </w:tcPr>
          <w:p w:rsidR="00C74B01" w:rsidRPr="00280D59" w:rsidRDefault="00C74B01" w:rsidP="00B35B4F">
            <w:pPr>
              <w:autoSpaceDE w:val="0"/>
              <w:autoSpaceDN w:val="0"/>
              <w:adjustRightInd w:val="0"/>
              <w:spacing w:line="276" w:lineRule="auto"/>
              <w:rPr>
                <w:rFonts w:eastAsiaTheme="minorHAnsi"/>
                <w:color w:val="000000"/>
                <w:sz w:val="18"/>
                <w:szCs w:val="18"/>
                <w:lang w:eastAsia="en-US"/>
              </w:rPr>
            </w:pPr>
          </w:p>
        </w:tc>
        <w:tc>
          <w:tcPr>
            <w:tcW w:w="1421" w:type="dxa"/>
          </w:tcPr>
          <w:p w:rsidR="00C74B01" w:rsidRPr="00280D59" w:rsidRDefault="00C74B01" w:rsidP="00B35B4F">
            <w:pPr>
              <w:autoSpaceDE w:val="0"/>
              <w:autoSpaceDN w:val="0"/>
              <w:adjustRightInd w:val="0"/>
              <w:spacing w:line="276" w:lineRule="auto"/>
              <w:jc w:val="center"/>
              <w:rPr>
                <w:rFonts w:eastAsiaTheme="minorHAnsi"/>
                <w:color w:val="000000"/>
                <w:sz w:val="18"/>
                <w:szCs w:val="18"/>
                <w:lang w:eastAsia="en-US"/>
              </w:rPr>
            </w:pPr>
          </w:p>
        </w:tc>
        <w:tc>
          <w:tcPr>
            <w:tcW w:w="1749" w:type="dxa"/>
          </w:tcPr>
          <w:p w:rsidR="00C74B01" w:rsidRPr="00280D59" w:rsidRDefault="00C74B01" w:rsidP="00B35B4F">
            <w:pPr>
              <w:autoSpaceDE w:val="0"/>
              <w:autoSpaceDN w:val="0"/>
              <w:adjustRightInd w:val="0"/>
              <w:spacing w:line="276" w:lineRule="auto"/>
              <w:jc w:val="center"/>
              <w:rPr>
                <w:rFonts w:eastAsiaTheme="minorHAnsi"/>
                <w:color w:val="000000"/>
                <w:sz w:val="18"/>
                <w:szCs w:val="18"/>
                <w:lang w:eastAsia="en-US"/>
              </w:rPr>
            </w:pPr>
          </w:p>
        </w:tc>
        <w:tc>
          <w:tcPr>
            <w:tcW w:w="2007" w:type="dxa"/>
          </w:tcPr>
          <w:p w:rsidR="00C74B01" w:rsidRPr="00280D59" w:rsidRDefault="00C74B01" w:rsidP="00B35B4F">
            <w:pPr>
              <w:autoSpaceDE w:val="0"/>
              <w:autoSpaceDN w:val="0"/>
              <w:adjustRightInd w:val="0"/>
              <w:spacing w:line="276" w:lineRule="auto"/>
              <w:jc w:val="center"/>
              <w:rPr>
                <w:rFonts w:eastAsiaTheme="minorHAnsi"/>
                <w:color w:val="000000"/>
                <w:sz w:val="18"/>
                <w:szCs w:val="18"/>
                <w:lang w:eastAsia="en-US"/>
              </w:rPr>
            </w:pPr>
          </w:p>
        </w:tc>
        <w:tc>
          <w:tcPr>
            <w:tcW w:w="1560" w:type="dxa"/>
          </w:tcPr>
          <w:p w:rsidR="00C74B01" w:rsidRPr="00280D59" w:rsidRDefault="00C74B01" w:rsidP="00B35B4F">
            <w:pPr>
              <w:autoSpaceDE w:val="0"/>
              <w:autoSpaceDN w:val="0"/>
              <w:adjustRightInd w:val="0"/>
              <w:spacing w:line="276" w:lineRule="auto"/>
              <w:jc w:val="center"/>
              <w:rPr>
                <w:rFonts w:eastAsiaTheme="minorHAnsi"/>
                <w:color w:val="000000"/>
                <w:sz w:val="18"/>
                <w:szCs w:val="18"/>
                <w:lang w:eastAsia="en-US"/>
              </w:rPr>
            </w:pPr>
          </w:p>
        </w:tc>
      </w:tr>
      <w:tr w:rsidR="00C74B01" w:rsidRPr="00280D59" w:rsidTr="00DE2634">
        <w:trPr>
          <w:trHeight w:val="346"/>
        </w:trPr>
        <w:tc>
          <w:tcPr>
            <w:tcW w:w="7044" w:type="dxa"/>
            <w:gridSpan w:val="3"/>
            <w:hideMark/>
          </w:tcPr>
          <w:p w:rsidR="00C74B01" w:rsidRPr="00280D59" w:rsidRDefault="00AF6CFB" w:rsidP="00B35B4F">
            <w:pPr>
              <w:autoSpaceDE w:val="0"/>
              <w:autoSpaceDN w:val="0"/>
              <w:adjustRightInd w:val="0"/>
              <w:spacing w:line="276" w:lineRule="auto"/>
              <w:rPr>
                <w:rFonts w:eastAsiaTheme="minorHAnsi"/>
                <w:color w:val="000000"/>
                <w:sz w:val="18"/>
                <w:szCs w:val="18"/>
                <w:lang w:eastAsia="en-US"/>
              </w:rPr>
            </w:pPr>
            <w:r w:rsidRPr="00280D59">
              <w:rPr>
                <w:sz w:val="18"/>
                <w:szCs w:val="18"/>
              </w:rPr>
              <w:t>КГП «Областная клиническая больница» управления здравоохранения Карагандинской области</w:t>
            </w:r>
            <w:r w:rsidRPr="00280D59">
              <w:rPr>
                <w:rFonts w:eastAsiaTheme="minorHAnsi"/>
                <w:color w:val="000000"/>
                <w:sz w:val="18"/>
                <w:szCs w:val="18"/>
                <w:lang w:eastAsia="en-US"/>
              </w:rPr>
              <w:t xml:space="preserve"> </w:t>
            </w:r>
          </w:p>
          <w:p w:rsidR="00B35B4F" w:rsidRPr="00280D59" w:rsidRDefault="00B35B4F" w:rsidP="00B35B4F">
            <w:pPr>
              <w:autoSpaceDE w:val="0"/>
              <w:autoSpaceDN w:val="0"/>
              <w:adjustRightInd w:val="0"/>
              <w:spacing w:line="276" w:lineRule="auto"/>
              <w:rPr>
                <w:rFonts w:eastAsiaTheme="minorHAnsi"/>
                <w:color w:val="000000"/>
                <w:sz w:val="18"/>
                <w:szCs w:val="18"/>
                <w:lang w:eastAsia="en-US"/>
              </w:rPr>
            </w:pPr>
          </w:p>
          <w:p w:rsidR="00AF6CFB" w:rsidRPr="00280D59" w:rsidRDefault="00E25F6B" w:rsidP="00E25F6B">
            <w:pPr>
              <w:autoSpaceDE w:val="0"/>
              <w:autoSpaceDN w:val="0"/>
              <w:adjustRightInd w:val="0"/>
              <w:spacing w:line="276" w:lineRule="auto"/>
              <w:rPr>
                <w:rFonts w:eastAsiaTheme="minorHAnsi"/>
                <w:color w:val="000000"/>
                <w:sz w:val="18"/>
                <w:szCs w:val="18"/>
                <w:lang w:eastAsia="en-US"/>
              </w:rPr>
            </w:pPr>
            <w:r>
              <w:rPr>
                <w:rFonts w:eastAsiaTheme="minorHAnsi"/>
                <w:color w:val="000000"/>
                <w:sz w:val="18"/>
                <w:szCs w:val="18"/>
                <w:lang w:eastAsia="en-US"/>
              </w:rPr>
              <w:t>И. о. д</w:t>
            </w:r>
            <w:r w:rsidR="00B35B4F" w:rsidRPr="00280D59">
              <w:rPr>
                <w:rFonts w:eastAsiaTheme="minorHAnsi"/>
                <w:color w:val="000000"/>
                <w:sz w:val="18"/>
                <w:szCs w:val="18"/>
                <w:lang w:eastAsia="en-US"/>
              </w:rPr>
              <w:t>иректор</w:t>
            </w:r>
            <w:r>
              <w:rPr>
                <w:rFonts w:eastAsiaTheme="minorHAnsi"/>
                <w:color w:val="000000"/>
                <w:sz w:val="18"/>
                <w:szCs w:val="18"/>
                <w:lang w:eastAsia="en-US"/>
              </w:rPr>
              <w:t>а</w:t>
            </w:r>
            <w:r w:rsidR="00B35B4F" w:rsidRPr="00280D59">
              <w:rPr>
                <w:rFonts w:eastAsiaTheme="minorHAnsi"/>
                <w:color w:val="000000"/>
                <w:sz w:val="18"/>
                <w:szCs w:val="18"/>
                <w:lang w:eastAsia="en-US"/>
              </w:rPr>
              <w:t xml:space="preserve">                                    </w:t>
            </w:r>
            <w:r>
              <w:rPr>
                <w:rFonts w:eastAsiaTheme="minorHAnsi"/>
                <w:color w:val="000000"/>
                <w:sz w:val="18"/>
                <w:szCs w:val="18"/>
                <w:lang w:eastAsia="en-US"/>
              </w:rPr>
              <w:t>Р. Ф. Гатин</w:t>
            </w:r>
          </w:p>
        </w:tc>
        <w:tc>
          <w:tcPr>
            <w:tcW w:w="1421" w:type="dxa"/>
          </w:tcPr>
          <w:p w:rsidR="00C74B01" w:rsidRPr="00280D59" w:rsidRDefault="00C74B01" w:rsidP="00B35B4F">
            <w:pPr>
              <w:autoSpaceDE w:val="0"/>
              <w:autoSpaceDN w:val="0"/>
              <w:adjustRightInd w:val="0"/>
              <w:spacing w:line="276" w:lineRule="auto"/>
              <w:rPr>
                <w:rFonts w:eastAsiaTheme="minorHAnsi"/>
                <w:color w:val="000000"/>
                <w:sz w:val="18"/>
                <w:szCs w:val="18"/>
                <w:lang w:eastAsia="en-US"/>
              </w:rPr>
            </w:pPr>
          </w:p>
        </w:tc>
        <w:tc>
          <w:tcPr>
            <w:tcW w:w="1749" w:type="dxa"/>
          </w:tcPr>
          <w:p w:rsidR="00C74B01" w:rsidRPr="00280D59" w:rsidRDefault="00C74B01" w:rsidP="00B35B4F">
            <w:pPr>
              <w:autoSpaceDE w:val="0"/>
              <w:autoSpaceDN w:val="0"/>
              <w:adjustRightInd w:val="0"/>
              <w:spacing w:line="276" w:lineRule="auto"/>
              <w:jc w:val="center"/>
              <w:rPr>
                <w:rFonts w:eastAsiaTheme="minorHAnsi"/>
                <w:color w:val="000000"/>
                <w:sz w:val="18"/>
                <w:szCs w:val="18"/>
                <w:lang w:eastAsia="en-US"/>
              </w:rPr>
            </w:pPr>
          </w:p>
        </w:tc>
        <w:tc>
          <w:tcPr>
            <w:tcW w:w="2007" w:type="dxa"/>
          </w:tcPr>
          <w:p w:rsidR="00C74B01" w:rsidRPr="00280D59" w:rsidRDefault="00C74B01" w:rsidP="00B35B4F">
            <w:pPr>
              <w:autoSpaceDE w:val="0"/>
              <w:autoSpaceDN w:val="0"/>
              <w:adjustRightInd w:val="0"/>
              <w:spacing w:line="276" w:lineRule="auto"/>
              <w:jc w:val="center"/>
              <w:rPr>
                <w:rFonts w:eastAsiaTheme="minorHAnsi"/>
                <w:color w:val="000000"/>
                <w:sz w:val="18"/>
                <w:szCs w:val="18"/>
                <w:lang w:eastAsia="en-US"/>
              </w:rPr>
            </w:pPr>
          </w:p>
        </w:tc>
        <w:tc>
          <w:tcPr>
            <w:tcW w:w="1560" w:type="dxa"/>
          </w:tcPr>
          <w:p w:rsidR="00C74B01" w:rsidRPr="00280D59" w:rsidRDefault="00C74B01" w:rsidP="00B35B4F">
            <w:pPr>
              <w:autoSpaceDE w:val="0"/>
              <w:autoSpaceDN w:val="0"/>
              <w:adjustRightInd w:val="0"/>
              <w:spacing w:line="276" w:lineRule="auto"/>
              <w:jc w:val="center"/>
              <w:rPr>
                <w:rFonts w:eastAsiaTheme="minorHAnsi"/>
                <w:color w:val="000000"/>
                <w:sz w:val="18"/>
                <w:szCs w:val="18"/>
                <w:lang w:eastAsia="en-US"/>
              </w:rPr>
            </w:pPr>
          </w:p>
        </w:tc>
      </w:tr>
    </w:tbl>
    <w:p w:rsidR="00CD289A" w:rsidRPr="00280D59" w:rsidRDefault="00CD289A" w:rsidP="00246B03">
      <w:pPr>
        <w:rPr>
          <w:sz w:val="18"/>
          <w:szCs w:val="18"/>
        </w:rPr>
      </w:pPr>
    </w:p>
    <w:sectPr w:rsidR="00CD289A" w:rsidRPr="00280D59" w:rsidSect="00FF27EB">
      <w:pgSz w:w="16838" w:h="11906" w:orient="landscape"/>
      <w:pgMar w:top="426" w:right="113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A52"/>
    <w:multiLevelType w:val="hybridMultilevel"/>
    <w:tmpl w:val="75B635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2B81BF7"/>
    <w:multiLevelType w:val="hybridMultilevel"/>
    <w:tmpl w:val="15E2C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874A24"/>
    <w:multiLevelType w:val="hybridMultilevel"/>
    <w:tmpl w:val="727A1AFA"/>
    <w:lvl w:ilvl="0" w:tplc="675490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8B33B1"/>
    <w:multiLevelType w:val="hybridMultilevel"/>
    <w:tmpl w:val="941A2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65A1CE5"/>
    <w:multiLevelType w:val="hybridMultilevel"/>
    <w:tmpl w:val="AAD05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005EA8"/>
    <w:rsid w:val="00002D5F"/>
    <w:rsid w:val="00005EA8"/>
    <w:rsid w:val="0001478D"/>
    <w:rsid w:val="00022740"/>
    <w:rsid w:val="00024B38"/>
    <w:rsid w:val="000307DA"/>
    <w:rsid w:val="00032882"/>
    <w:rsid w:val="00033921"/>
    <w:rsid w:val="0003640E"/>
    <w:rsid w:val="00037D79"/>
    <w:rsid w:val="00046C68"/>
    <w:rsid w:val="000609AF"/>
    <w:rsid w:val="00066552"/>
    <w:rsid w:val="000A4675"/>
    <w:rsid w:val="000C05E0"/>
    <w:rsid w:val="000C0C3C"/>
    <w:rsid w:val="000C14AA"/>
    <w:rsid w:val="000C5160"/>
    <w:rsid w:val="000D3DA8"/>
    <w:rsid w:val="00102668"/>
    <w:rsid w:val="00103CA4"/>
    <w:rsid w:val="00113329"/>
    <w:rsid w:val="001203B6"/>
    <w:rsid w:val="00123374"/>
    <w:rsid w:val="00131751"/>
    <w:rsid w:val="00154981"/>
    <w:rsid w:val="0016033A"/>
    <w:rsid w:val="00160A77"/>
    <w:rsid w:val="00161B59"/>
    <w:rsid w:val="00171E24"/>
    <w:rsid w:val="00186736"/>
    <w:rsid w:val="001A1C47"/>
    <w:rsid w:val="001A355B"/>
    <w:rsid w:val="001C259B"/>
    <w:rsid w:val="001C6D46"/>
    <w:rsid w:val="001F1108"/>
    <w:rsid w:val="0020507F"/>
    <w:rsid w:val="00212B9C"/>
    <w:rsid w:val="00217538"/>
    <w:rsid w:val="00227053"/>
    <w:rsid w:val="002314C0"/>
    <w:rsid w:val="00246B03"/>
    <w:rsid w:val="002540A4"/>
    <w:rsid w:val="0025497E"/>
    <w:rsid w:val="002706C1"/>
    <w:rsid w:val="00274D8E"/>
    <w:rsid w:val="00280D59"/>
    <w:rsid w:val="0029410F"/>
    <w:rsid w:val="002A4CF6"/>
    <w:rsid w:val="002A670E"/>
    <w:rsid w:val="002A75FE"/>
    <w:rsid w:val="002C150A"/>
    <w:rsid w:val="002D4BD7"/>
    <w:rsid w:val="002E078E"/>
    <w:rsid w:val="002F2353"/>
    <w:rsid w:val="0032642C"/>
    <w:rsid w:val="00333736"/>
    <w:rsid w:val="00342A43"/>
    <w:rsid w:val="00353248"/>
    <w:rsid w:val="00353AC5"/>
    <w:rsid w:val="003574CC"/>
    <w:rsid w:val="00365412"/>
    <w:rsid w:val="00391DC0"/>
    <w:rsid w:val="00392D16"/>
    <w:rsid w:val="003A3017"/>
    <w:rsid w:val="003A4325"/>
    <w:rsid w:val="003B077B"/>
    <w:rsid w:val="003C38A8"/>
    <w:rsid w:val="003F5F33"/>
    <w:rsid w:val="003F6A1A"/>
    <w:rsid w:val="004044B3"/>
    <w:rsid w:val="00410815"/>
    <w:rsid w:val="00435A6D"/>
    <w:rsid w:val="004374B2"/>
    <w:rsid w:val="0046746B"/>
    <w:rsid w:val="004745E7"/>
    <w:rsid w:val="004776FD"/>
    <w:rsid w:val="0048522C"/>
    <w:rsid w:val="004A669F"/>
    <w:rsid w:val="004B035A"/>
    <w:rsid w:val="004C1999"/>
    <w:rsid w:val="004E6703"/>
    <w:rsid w:val="004F6374"/>
    <w:rsid w:val="005043C5"/>
    <w:rsid w:val="00520B08"/>
    <w:rsid w:val="005232CB"/>
    <w:rsid w:val="00542585"/>
    <w:rsid w:val="00547AA1"/>
    <w:rsid w:val="005524E1"/>
    <w:rsid w:val="0057368E"/>
    <w:rsid w:val="005879DA"/>
    <w:rsid w:val="00591178"/>
    <w:rsid w:val="005A4892"/>
    <w:rsid w:val="005B2768"/>
    <w:rsid w:val="005B422E"/>
    <w:rsid w:val="005D2D8E"/>
    <w:rsid w:val="005D3F8F"/>
    <w:rsid w:val="005D620A"/>
    <w:rsid w:val="005D6FAA"/>
    <w:rsid w:val="005F3EA1"/>
    <w:rsid w:val="0060010E"/>
    <w:rsid w:val="006030D4"/>
    <w:rsid w:val="006075D1"/>
    <w:rsid w:val="00624883"/>
    <w:rsid w:val="00663B5E"/>
    <w:rsid w:val="00665F1E"/>
    <w:rsid w:val="00677A13"/>
    <w:rsid w:val="00682CF8"/>
    <w:rsid w:val="00683C87"/>
    <w:rsid w:val="00690DE8"/>
    <w:rsid w:val="006949DF"/>
    <w:rsid w:val="006964B8"/>
    <w:rsid w:val="006A192B"/>
    <w:rsid w:val="006B7602"/>
    <w:rsid w:val="006C57F1"/>
    <w:rsid w:val="006C72CE"/>
    <w:rsid w:val="006E0989"/>
    <w:rsid w:val="006E0E59"/>
    <w:rsid w:val="006F4CA4"/>
    <w:rsid w:val="00700C9D"/>
    <w:rsid w:val="00702C76"/>
    <w:rsid w:val="007261F9"/>
    <w:rsid w:val="00730B30"/>
    <w:rsid w:val="00754E6B"/>
    <w:rsid w:val="00765AC3"/>
    <w:rsid w:val="00772BDD"/>
    <w:rsid w:val="007A2CFB"/>
    <w:rsid w:val="007A5C93"/>
    <w:rsid w:val="007A77A2"/>
    <w:rsid w:val="007E4B68"/>
    <w:rsid w:val="007E5991"/>
    <w:rsid w:val="007F1FC1"/>
    <w:rsid w:val="007F5C19"/>
    <w:rsid w:val="00803676"/>
    <w:rsid w:val="008047C2"/>
    <w:rsid w:val="00851569"/>
    <w:rsid w:val="00880C9D"/>
    <w:rsid w:val="00891948"/>
    <w:rsid w:val="008B2638"/>
    <w:rsid w:val="008C0DE6"/>
    <w:rsid w:val="008C363E"/>
    <w:rsid w:val="008C3E68"/>
    <w:rsid w:val="008D2E5C"/>
    <w:rsid w:val="008D59C3"/>
    <w:rsid w:val="008E4587"/>
    <w:rsid w:val="008E6954"/>
    <w:rsid w:val="008F08EA"/>
    <w:rsid w:val="008F310D"/>
    <w:rsid w:val="009020ED"/>
    <w:rsid w:val="00906F2D"/>
    <w:rsid w:val="00926222"/>
    <w:rsid w:val="00927A5F"/>
    <w:rsid w:val="00933E97"/>
    <w:rsid w:val="0093552F"/>
    <w:rsid w:val="009533DE"/>
    <w:rsid w:val="00955B71"/>
    <w:rsid w:val="00965488"/>
    <w:rsid w:val="009701C3"/>
    <w:rsid w:val="00976F6F"/>
    <w:rsid w:val="00977981"/>
    <w:rsid w:val="00993FFD"/>
    <w:rsid w:val="009A73A1"/>
    <w:rsid w:val="009C08BB"/>
    <w:rsid w:val="009C316C"/>
    <w:rsid w:val="009C6FB7"/>
    <w:rsid w:val="009D1ECF"/>
    <w:rsid w:val="009E583D"/>
    <w:rsid w:val="009E59CC"/>
    <w:rsid w:val="009F1FCE"/>
    <w:rsid w:val="009F3395"/>
    <w:rsid w:val="009F3BF8"/>
    <w:rsid w:val="009F5154"/>
    <w:rsid w:val="00A22217"/>
    <w:rsid w:val="00A42472"/>
    <w:rsid w:val="00A436D8"/>
    <w:rsid w:val="00A53F12"/>
    <w:rsid w:val="00A65877"/>
    <w:rsid w:val="00A667CE"/>
    <w:rsid w:val="00A77D16"/>
    <w:rsid w:val="00AC341F"/>
    <w:rsid w:val="00AC46AE"/>
    <w:rsid w:val="00AD4800"/>
    <w:rsid w:val="00AE0C60"/>
    <w:rsid w:val="00AE4FEE"/>
    <w:rsid w:val="00AF22BA"/>
    <w:rsid w:val="00AF47A8"/>
    <w:rsid w:val="00AF6CFB"/>
    <w:rsid w:val="00B176EC"/>
    <w:rsid w:val="00B260FA"/>
    <w:rsid w:val="00B2751D"/>
    <w:rsid w:val="00B32DE8"/>
    <w:rsid w:val="00B35B4F"/>
    <w:rsid w:val="00B46D1A"/>
    <w:rsid w:val="00B51BBF"/>
    <w:rsid w:val="00B57CE9"/>
    <w:rsid w:val="00B62801"/>
    <w:rsid w:val="00B85511"/>
    <w:rsid w:val="00B90084"/>
    <w:rsid w:val="00B91CCC"/>
    <w:rsid w:val="00BA5A68"/>
    <w:rsid w:val="00BB2993"/>
    <w:rsid w:val="00BB4EC5"/>
    <w:rsid w:val="00BD478F"/>
    <w:rsid w:val="00BD5A8D"/>
    <w:rsid w:val="00BF653F"/>
    <w:rsid w:val="00C22DCB"/>
    <w:rsid w:val="00C36079"/>
    <w:rsid w:val="00C45916"/>
    <w:rsid w:val="00C53B5D"/>
    <w:rsid w:val="00C66005"/>
    <w:rsid w:val="00C74B01"/>
    <w:rsid w:val="00C77B72"/>
    <w:rsid w:val="00C858CB"/>
    <w:rsid w:val="00C97B16"/>
    <w:rsid w:val="00CA2EF1"/>
    <w:rsid w:val="00CB155F"/>
    <w:rsid w:val="00CB1F08"/>
    <w:rsid w:val="00CD289A"/>
    <w:rsid w:val="00CF4A0E"/>
    <w:rsid w:val="00D272D0"/>
    <w:rsid w:val="00D357F3"/>
    <w:rsid w:val="00D35A94"/>
    <w:rsid w:val="00D35D0B"/>
    <w:rsid w:val="00D57BA7"/>
    <w:rsid w:val="00D65DC1"/>
    <w:rsid w:val="00D71E5A"/>
    <w:rsid w:val="00D809BB"/>
    <w:rsid w:val="00D9190A"/>
    <w:rsid w:val="00D94BAC"/>
    <w:rsid w:val="00D956A6"/>
    <w:rsid w:val="00DB18D5"/>
    <w:rsid w:val="00DC0B35"/>
    <w:rsid w:val="00DE2634"/>
    <w:rsid w:val="00DF4082"/>
    <w:rsid w:val="00DF4AA9"/>
    <w:rsid w:val="00E01705"/>
    <w:rsid w:val="00E02C2E"/>
    <w:rsid w:val="00E04B58"/>
    <w:rsid w:val="00E2202F"/>
    <w:rsid w:val="00E25F6B"/>
    <w:rsid w:val="00E33FD6"/>
    <w:rsid w:val="00E4058E"/>
    <w:rsid w:val="00E41CA9"/>
    <w:rsid w:val="00E634A3"/>
    <w:rsid w:val="00E65155"/>
    <w:rsid w:val="00E907CB"/>
    <w:rsid w:val="00EC0AE9"/>
    <w:rsid w:val="00ED0755"/>
    <w:rsid w:val="00ED212D"/>
    <w:rsid w:val="00ED7B0D"/>
    <w:rsid w:val="00F1721D"/>
    <w:rsid w:val="00F17C01"/>
    <w:rsid w:val="00F46F01"/>
    <w:rsid w:val="00F550A1"/>
    <w:rsid w:val="00F61E33"/>
    <w:rsid w:val="00F63EEF"/>
    <w:rsid w:val="00F672AE"/>
    <w:rsid w:val="00F81664"/>
    <w:rsid w:val="00F825B3"/>
    <w:rsid w:val="00F83E6D"/>
    <w:rsid w:val="00F903F7"/>
    <w:rsid w:val="00FA064B"/>
    <w:rsid w:val="00FA2D45"/>
    <w:rsid w:val="00FB62ED"/>
    <w:rsid w:val="00FC73B5"/>
    <w:rsid w:val="00FC76EE"/>
    <w:rsid w:val="00FD1FCB"/>
    <w:rsid w:val="00FD2227"/>
    <w:rsid w:val="00FD58B6"/>
    <w:rsid w:val="00FD7B0B"/>
    <w:rsid w:val="00FF27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8F3B"/>
  <w15:docId w15:val="{41A7DF66-29CE-4642-83B2-C8FC248A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E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05EA8"/>
    <w:pPr>
      <w:spacing w:after="0" w:line="240" w:lineRule="auto"/>
    </w:pPr>
    <w:rPr>
      <w:rFonts w:eastAsiaTheme="minorEastAsia"/>
      <w:lang w:eastAsia="ru-RU"/>
    </w:rPr>
  </w:style>
  <w:style w:type="paragraph" w:styleId="a5">
    <w:name w:val="Body Text"/>
    <w:basedOn w:val="a"/>
    <w:link w:val="a6"/>
    <w:rsid w:val="00683C87"/>
    <w:pPr>
      <w:widowControl w:val="0"/>
      <w:jc w:val="center"/>
    </w:pPr>
    <w:rPr>
      <w:sz w:val="28"/>
      <w:szCs w:val="20"/>
    </w:rPr>
  </w:style>
  <w:style w:type="character" w:customStyle="1" w:styleId="a6">
    <w:name w:val="Основной текст Знак"/>
    <w:basedOn w:val="a0"/>
    <w:link w:val="a5"/>
    <w:rsid w:val="00683C87"/>
    <w:rPr>
      <w:rFonts w:ascii="Times New Roman" w:eastAsia="Times New Roman" w:hAnsi="Times New Roman" w:cs="Times New Roman"/>
      <w:sz w:val="28"/>
      <w:szCs w:val="20"/>
      <w:lang w:eastAsia="ru-RU"/>
    </w:rPr>
  </w:style>
  <w:style w:type="character" w:customStyle="1" w:styleId="FontStyle83">
    <w:name w:val="Font Style83"/>
    <w:rsid w:val="008E6954"/>
    <w:rPr>
      <w:rFonts w:ascii="Times New Roman" w:hAnsi="Times New Roman" w:cs="Times New Roman"/>
      <w:sz w:val="20"/>
      <w:szCs w:val="20"/>
    </w:rPr>
  </w:style>
  <w:style w:type="paragraph" w:styleId="a7">
    <w:name w:val="List Paragraph"/>
    <w:basedOn w:val="a"/>
    <w:uiPriority w:val="34"/>
    <w:qFormat/>
    <w:rsid w:val="00E33FD6"/>
    <w:pPr>
      <w:ind w:left="720"/>
      <w:contextualSpacing/>
    </w:pPr>
  </w:style>
  <w:style w:type="paragraph" w:customStyle="1" w:styleId="1">
    <w:name w:val="Обычный1"/>
    <w:rsid w:val="00227053"/>
    <w:pPr>
      <w:widowControl w:val="0"/>
      <w:spacing w:after="0" w:line="240" w:lineRule="auto"/>
    </w:pPr>
    <w:rPr>
      <w:rFonts w:ascii="Times New Roman" w:eastAsia="Times New Roman" w:hAnsi="Times New Roman" w:cs="Times New Roman"/>
      <w:snapToGrid w:val="0"/>
      <w:szCs w:val="20"/>
      <w:lang w:eastAsia="ru-RU"/>
    </w:rPr>
  </w:style>
  <w:style w:type="paragraph" w:customStyle="1" w:styleId="Iauiue">
    <w:name w:val="Iau?iue"/>
    <w:rsid w:val="00DF4AA9"/>
    <w:pPr>
      <w:widowControl w:val="0"/>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rsid w:val="00DF4AA9"/>
    <w:pPr>
      <w:spacing w:before="100" w:beforeAutospacing="1" w:after="100" w:afterAutospacing="1"/>
    </w:pPr>
    <w:rPr>
      <w:rFonts w:ascii="Arial Unicode MS" w:eastAsia="Arial Unicode MS" w:hAnsi="Arial Unicode MS" w:cs="Arial Unicode MS"/>
    </w:rPr>
  </w:style>
  <w:style w:type="character" w:customStyle="1" w:styleId="translation-chunk">
    <w:name w:val="translation-chunk"/>
    <w:basedOn w:val="a0"/>
    <w:rsid w:val="008C0DE6"/>
  </w:style>
  <w:style w:type="character" w:styleId="a9">
    <w:name w:val="Emphasis"/>
    <w:basedOn w:val="a0"/>
    <w:qFormat/>
    <w:rsid w:val="008C0DE6"/>
    <w:rPr>
      <w:i/>
      <w:iCs/>
    </w:rPr>
  </w:style>
  <w:style w:type="paragraph" w:styleId="aa">
    <w:name w:val="Balloon Text"/>
    <w:basedOn w:val="a"/>
    <w:link w:val="ab"/>
    <w:uiPriority w:val="99"/>
    <w:semiHidden/>
    <w:unhideWhenUsed/>
    <w:rsid w:val="008C363E"/>
    <w:rPr>
      <w:rFonts w:ascii="Tahoma" w:hAnsi="Tahoma" w:cs="Tahoma"/>
      <w:sz w:val="16"/>
      <w:szCs w:val="16"/>
    </w:rPr>
  </w:style>
  <w:style w:type="character" w:customStyle="1" w:styleId="ab">
    <w:name w:val="Текст выноски Знак"/>
    <w:basedOn w:val="a0"/>
    <w:link w:val="aa"/>
    <w:uiPriority w:val="99"/>
    <w:semiHidden/>
    <w:rsid w:val="008C363E"/>
    <w:rPr>
      <w:rFonts w:ascii="Tahoma" w:eastAsia="Times New Roman" w:hAnsi="Tahoma" w:cs="Tahoma"/>
      <w:sz w:val="16"/>
      <w:szCs w:val="16"/>
      <w:lang w:eastAsia="ru-RU"/>
    </w:rPr>
  </w:style>
  <w:style w:type="character" w:styleId="ac">
    <w:name w:val="Hyperlink"/>
    <w:basedOn w:val="a0"/>
    <w:uiPriority w:val="99"/>
    <w:semiHidden/>
    <w:unhideWhenUsed/>
    <w:rsid w:val="00EC0AE9"/>
    <w:rPr>
      <w:color w:val="0000FF"/>
      <w:u w:val="single"/>
    </w:rPr>
  </w:style>
  <w:style w:type="character" w:styleId="ad">
    <w:name w:val="FollowedHyperlink"/>
    <w:basedOn w:val="a0"/>
    <w:uiPriority w:val="99"/>
    <w:semiHidden/>
    <w:unhideWhenUsed/>
    <w:rsid w:val="00EC0AE9"/>
    <w:rPr>
      <w:color w:val="800080"/>
      <w:u w:val="single"/>
    </w:rPr>
  </w:style>
  <w:style w:type="paragraph" w:customStyle="1" w:styleId="msonormal0">
    <w:name w:val="msonormal"/>
    <w:basedOn w:val="a"/>
    <w:rsid w:val="00EC0AE9"/>
    <w:pPr>
      <w:spacing w:before="100" w:beforeAutospacing="1" w:after="100" w:afterAutospacing="1"/>
    </w:pPr>
  </w:style>
  <w:style w:type="paragraph" w:customStyle="1" w:styleId="font5">
    <w:name w:val="font5"/>
    <w:basedOn w:val="a"/>
    <w:rsid w:val="00EC0AE9"/>
    <w:pPr>
      <w:spacing w:before="100" w:beforeAutospacing="1" w:after="100" w:afterAutospacing="1"/>
    </w:pPr>
    <w:rPr>
      <w:sz w:val="20"/>
      <w:szCs w:val="20"/>
    </w:rPr>
  </w:style>
  <w:style w:type="paragraph" w:customStyle="1" w:styleId="font6">
    <w:name w:val="font6"/>
    <w:basedOn w:val="a"/>
    <w:rsid w:val="00EC0AE9"/>
    <w:pPr>
      <w:spacing w:before="100" w:beforeAutospacing="1" w:after="100" w:afterAutospacing="1"/>
    </w:pPr>
    <w:rPr>
      <w:i/>
      <w:iCs/>
      <w:sz w:val="20"/>
      <w:szCs w:val="20"/>
    </w:rPr>
  </w:style>
  <w:style w:type="paragraph" w:customStyle="1" w:styleId="font7">
    <w:name w:val="font7"/>
    <w:basedOn w:val="a"/>
    <w:rsid w:val="00EC0AE9"/>
    <w:pPr>
      <w:spacing w:before="100" w:beforeAutospacing="1" w:after="100" w:afterAutospacing="1"/>
    </w:pPr>
    <w:rPr>
      <w:b/>
      <w:bCs/>
      <w:sz w:val="20"/>
      <w:szCs w:val="20"/>
    </w:rPr>
  </w:style>
  <w:style w:type="paragraph" w:customStyle="1" w:styleId="xl146">
    <w:name w:val="xl146"/>
    <w:basedOn w:val="a"/>
    <w:rsid w:val="00EC0AE9"/>
    <w:pPr>
      <w:spacing w:before="100" w:beforeAutospacing="1" w:after="100" w:afterAutospacing="1"/>
      <w:jc w:val="center"/>
      <w:textAlignment w:val="center"/>
    </w:pPr>
    <w:rPr>
      <w:sz w:val="20"/>
      <w:szCs w:val="20"/>
    </w:rPr>
  </w:style>
  <w:style w:type="paragraph" w:customStyle="1" w:styleId="xl147">
    <w:name w:val="xl147"/>
    <w:basedOn w:val="a"/>
    <w:rsid w:val="00EC0AE9"/>
    <w:pPr>
      <w:spacing w:before="100" w:beforeAutospacing="1" w:after="100" w:afterAutospacing="1"/>
      <w:jc w:val="center"/>
      <w:textAlignment w:val="center"/>
    </w:pPr>
    <w:rPr>
      <w:sz w:val="20"/>
      <w:szCs w:val="20"/>
    </w:rPr>
  </w:style>
  <w:style w:type="paragraph" w:customStyle="1" w:styleId="xl148">
    <w:name w:val="xl148"/>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9">
    <w:name w:val="xl149"/>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0">
    <w:name w:val="xl150"/>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1">
    <w:name w:val="xl151"/>
    <w:basedOn w:val="a"/>
    <w:rsid w:val="00EC0AE9"/>
    <w:pPr>
      <w:spacing w:before="100" w:beforeAutospacing="1" w:after="100" w:afterAutospacing="1"/>
      <w:jc w:val="center"/>
      <w:textAlignment w:val="center"/>
    </w:pPr>
    <w:rPr>
      <w:b/>
      <w:bCs/>
      <w:sz w:val="20"/>
      <w:szCs w:val="20"/>
    </w:rPr>
  </w:style>
  <w:style w:type="paragraph" w:customStyle="1" w:styleId="xl152">
    <w:name w:val="xl152"/>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3">
    <w:name w:val="xl153"/>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54">
    <w:name w:val="xl154"/>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5">
    <w:name w:val="xl155"/>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
    <w:name w:val="xl156"/>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7">
    <w:name w:val="xl157"/>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8">
    <w:name w:val="xl158"/>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9">
    <w:name w:val="xl159"/>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0">
    <w:name w:val="xl160"/>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1">
    <w:name w:val="xl161"/>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2">
    <w:name w:val="xl162"/>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63">
    <w:name w:val="xl163"/>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4">
    <w:name w:val="xl164"/>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65">
    <w:name w:val="xl165"/>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6">
    <w:name w:val="xl166"/>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7">
    <w:name w:val="xl167"/>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68">
    <w:name w:val="xl168"/>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69">
    <w:name w:val="xl169"/>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70">
    <w:name w:val="xl170"/>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1">
    <w:name w:val="xl171"/>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2">
    <w:name w:val="xl172"/>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73">
    <w:name w:val="xl173"/>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4">
    <w:name w:val="xl174"/>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75">
    <w:name w:val="xl175"/>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76">
    <w:name w:val="xl176"/>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77">
    <w:name w:val="xl177"/>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8">
    <w:name w:val="xl178"/>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9">
    <w:name w:val="xl179"/>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80">
    <w:name w:val="xl180"/>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81">
    <w:name w:val="xl181"/>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82">
    <w:name w:val="xl182"/>
    <w:basedOn w:val="a"/>
    <w:rsid w:val="00EC0AE9"/>
    <w:pPr>
      <w:spacing w:before="100" w:beforeAutospacing="1" w:after="100" w:afterAutospacing="1"/>
      <w:textAlignment w:val="center"/>
    </w:pPr>
    <w:rPr>
      <w:sz w:val="20"/>
      <w:szCs w:val="20"/>
    </w:rPr>
  </w:style>
  <w:style w:type="paragraph" w:customStyle="1" w:styleId="xl183">
    <w:name w:val="xl183"/>
    <w:basedOn w:val="a"/>
    <w:rsid w:val="00EC0AE9"/>
    <w:pPr>
      <w:spacing w:before="100" w:beforeAutospacing="1" w:after="100" w:afterAutospacing="1"/>
      <w:jc w:val="center"/>
      <w:textAlignment w:val="center"/>
    </w:pPr>
    <w:rPr>
      <w:sz w:val="20"/>
      <w:szCs w:val="20"/>
    </w:rPr>
  </w:style>
  <w:style w:type="paragraph" w:customStyle="1" w:styleId="font8">
    <w:name w:val="font8"/>
    <w:basedOn w:val="a"/>
    <w:rsid w:val="00CA2EF1"/>
    <w:pPr>
      <w:spacing w:before="100" w:beforeAutospacing="1" w:after="100" w:afterAutospacing="1"/>
    </w:pPr>
    <w:rPr>
      <w:b/>
      <w:bCs/>
      <w:sz w:val="50"/>
      <w:szCs w:val="50"/>
    </w:rPr>
  </w:style>
  <w:style w:type="paragraph" w:customStyle="1" w:styleId="font9">
    <w:name w:val="font9"/>
    <w:basedOn w:val="a"/>
    <w:rsid w:val="00CA2EF1"/>
    <w:pPr>
      <w:spacing w:before="100" w:beforeAutospacing="1" w:after="100" w:afterAutospacing="1"/>
    </w:pPr>
    <w:rPr>
      <w:rFonts w:ascii="Calibri" w:hAnsi="Calibri" w:cs="Calibri"/>
      <w:color w:val="000000"/>
      <w:sz w:val="50"/>
      <w:szCs w:val="50"/>
    </w:rPr>
  </w:style>
  <w:style w:type="paragraph" w:customStyle="1" w:styleId="xl184">
    <w:name w:val="xl184"/>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sz w:val="50"/>
      <w:szCs w:val="50"/>
    </w:rPr>
  </w:style>
  <w:style w:type="paragraph" w:customStyle="1" w:styleId="xl185">
    <w:name w:val="xl185"/>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sz w:val="50"/>
      <w:szCs w:val="50"/>
    </w:rPr>
  </w:style>
  <w:style w:type="paragraph" w:customStyle="1" w:styleId="xl186">
    <w:name w:val="xl186"/>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50"/>
      <w:szCs w:val="50"/>
    </w:rPr>
  </w:style>
  <w:style w:type="paragraph" w:customStyle="1" w:styleId="xl187">
    <w:name w:val="xl187"/>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b/>
      <w:bCs/>
      <w:color w:val="FF0000"/>
      <w:sz w:val="50"/>
      <w:szCs w:val="50"/>
    </w:rPr>
  </w:style>
  <w:style w:type="paragraph" w:customStyle="1" w:styleId="xl188">
    <w:name w:val="xl188"/>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sz w:val="50"/>
      <w:szCs w:val="50"/>
    </w:rPr>
  </w:style>
  <w:style w:type="paragraph" w:customStyle="1" w:styleId="xl189">
    <w:name w:val="xl189"/>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sz w:val="50"/>
      <w:szCs w:val="50"/>
    </w:rPr>
  </w:style>
  <w:style w:type="paragraph" w:customStyle="1" w:styleId="xl190">
    <w:name w:val="xl190"/>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sz w:val="50"/>
      <w:szCs w:val="50"/>
    </w:rPr>
  </w:style>
  <w:style w:type="paragraph" w:customStyle="1" w:styleId="xl191">
    <w:name w:val="xl191"/>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FF0000"/>
      <w:sz w:val="50"/>
      <w:szCs w:val="50"/>
    </w:rPr>
  </w:style>
  <w:style w:type="paragraph" w:customStyle="1" w:styleId="xl192">
    <w:name w:val="xl192"/>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50"/>
      <w:szCs w:val="50"/>
    </w:rPr>
  </w:style>
  <w:style w:type="paragraph" w:customStyle="1" w:styleId="xl193">
    <w:name w:val="xl193"/>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sz w:val="50"/>
      <w:szCs w:val="50"/>
    </w:rPr>
  </w:style>
  <w:style w:type="paragraph" w:customStyle="1" w:styleId="xl194">
    <w:name w:val="xl194"/>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sz w:val="50"/>
      <w:szCs w:val="50"/>
    </w:rPr>
  </w:style>
  <w:style w:type="paragraph" w:customStyle="1" w:styleId="xl195">
    <w:name w:val="xl195"/>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sz w:val="50"/>
      <w:szCs w:val="50"/>
    </w:rPr>
  </w:style>
  <w:style w:type="paragraph" w:customStyle="1" w:styleId="xl196">
    <w:name w:val="xl196"/>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50"/>
      <w:szCs w:val="50"/>
    </w:rPr>
  </w:style>
  <w:style w:type="paragraph" w:customStyle="1" w:styleId="xl197">
    <w:name w:val="xl197"/>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50"/>
      <w:szCs w:val="50"/>
    </w:rPr>
  </w:style>
  <w:style w:type="paragraph" w:customStyle="1" w:styleId="xl198">
    <w:name w:val="xl198"/>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50"/>
      <w:szCs w:val="50"/>
    </w:rPr>
  </w:style>
  <w:style w:type="paragraph" w:customStyle="1" w:styleId="xl199">
    <w:name w:val="xl199"/>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50"/>
      <w:szCs w:val="50"/>
    </w:rPr>
  </w:style>
  <w:style w:type="paragraph" w:customStyle="1" w:styleId="xl200">
    <w:name w:val="xl200"/>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50"/>
      <w:szCs w:val="50"/>
    </w:rPr>
  </w:style>
  <w:style w:type="paragraph" w:customStyle="1" w:styleId="xl201">
    <w:name w:val="xl201"/>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50"/>
      <w:szCs w:val="50"/>
    </w:rPr>
  </w:style>
  <w:style w:type="paragraph" w:customStyle="1" w:styleId="xl202">
    <w:name w:val="xl202"/>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b/>
      <w:bCs/>
      <w:color w:val="FF0000"/>
      <w:sz w:val="50"/>
      <w:szCs w:val="50"/>
    </w:rPr>
  </w:style>
  <w:style w:type="paragraph" w:customStyle="1" w:styleId="xl203">
    <w:name w:val="xl203"/>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sz w:val="50"/>
      <w:szCs w:val="50"/>
    </w:rPr>
  </w:style>
  <w:style w:type="paragraph" w:customStyle="1" w:styleId="xl204">
    <w:name w:val="xl204"/>
    <w:basedOn w:val="a"/>
    <w:rsid w:val="00CA2E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50"/>
      <w:szCs w:val="50"/>
    </w:rPr>
  </w:style>
  <w:style w:type="paragraph" w:customStyle="1" w:styleId="xl205">
    <w:name w:val="xl205"/>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b/>
      <w:bCs/>
      <w:color w:val="FF0000"/>
      <w:sz w:val="50"/>
      <w:szCs w:val="50"/>
    </w:rPr>
  </w:style>
  <w:style w:type="paragraph" w:customStyle="1" w:styleId="xl206">
    <w:name w:val="xl206"/>
    <w:basedOn w:val="a"/>
    <w:rsid w:val="00CA2E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50"/>
      <w:szCs w:val="50"/>
    </w:rPr>
  </w:style>
  <w:style w:type="paragraph" w:customStyle="1" w:styleId="xl207">
    <w:name w:val="xl207"/>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50"/>
      <w:szCs w:val="50"/>
    </w:rPr>
  </w:style>
  <w:style w:type="paragraph" w:customStyle="1" w:styleId="xl208">
    <w:name w:val="xl208"/>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b/>
      <w:bCs/>
      <w:color w:val="FF0000"/>
      <w:sz w:val="50"/>
      <w:szCs w:val="50"/>
    </w:rPr>
  </w:style>
  <w:style w:type="paragraph" w:customStyle="1" w:styleId="xl209">
    <w:name w:val="xl209"/>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b/>
      <w:bCs/>
      <w:color w:val="FF0000"/>
      <w:sz w:val="50"/>
      <w:szCs w:val="50"/>
    </w:rPr>
  </w:style>
  <w:style w:type="paragraph" w:customStyle="1" w:styleId="xl210">
    <w:name w:val="xl210"/>
    <w:basedOn w:val="a"/>
    <w:rsid w:val="00CA2E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50"/>
      <w:szCs w:val="50"/>
    </w:rPr>
  </w:style>
  <w:style w:type="paragraph" w:customStyle="1" w:styleId="xl211">
    <w:name w:val="xl211"/>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b/>
      <w:bCs/>
      <w:color w:val="FF0000"/>
      <w:sz w:val="50"/>
      <w:szCs w:val="50"/>
    </w:rPr>
  </w:style>
  <w:style w:type="paragraph" w:customStyle="1" w:styleId="xl212">
    <w:name w:val="xl212"/>
    <w:basedOn w:val="a"/>
    <w:rsid w:val="00CA2E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50"/>
      <w:szCs w:val="50"/>
    </w:rPr>
  </w:style>
  <w:style w:type="paragraph" w:customStyle="1" w:styleId="xl213">
    <w:name w:val="xl213"/>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color w:val="FF0000"/>
      <w:sz w:val="50"/>
      <w:szCs w:val="50"/>
    </w:rPr>
  </w:style>
  <w:style w:type="paragraph" w:customStyle="1" w:styleId="xl214">
    <w:name w:val="xl214"/>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sz w:val="50"/>
      <w:szCs w:val="50"/>
    </w:rPr>
  </w:style>
  <w:style w:type="paragraph" w:customStyle="1" w:styleId="xl215">
    <w:name w:val="xl215"/>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sz w:val="50"/>
      <w:szCs w:val="50"/>
    </w:rPr>
  </w:style>
  <w:style w:type="paragraph" w:customStyle="1" w:styleId="xl216">
    <w:name w:val="xl216"/>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50"/>
      <w:szCs w:val="50"/>
    </w:rPr>
  </w:style>
  <w:style w:type="paragraph" w:customStyle="1" w:styleId="xl217">
    <w:name w:val="xl217"/>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50"/>
      <w:szCs w:val="50"/>
    </w:rPr>
  </w:style>
  <w:style w:type="paragraph" w:customStyle="1" w:styleId="xl218">
    <w:name w:val="xl218"/>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50"/>
      <w:szCs w:val="50"/>
    </w:rPr>
  </w:style>
  <w:style w:type="paragraph" w:customStyle="1" w:styleId="xl219">
    <w:name w:val="xl219"/>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5307">
      <w:bodyDiv w:val="1"/>
      <w:marLeft w:val="0"/>
      <w:marRight w:val="0"/>
      <w:marTop w:val="0"/>
      <w:marBottom w:val="0"/>
      <w:divBdr>
        <w:top w:val="none" w:sz="0" w:space="0" w:color="auto"/>
        <w:left w:val="none" w:sz="0" w:space="0" w:color="auto"/>
        <w:bottom w:val="none" w:sz="0" w:space="0" w:color="auto"/>
        <w:right w:val="none" w:sz="0" w:space="0" w:color="auto"/>
      </w:divBdr>
    </w:div>
    <w:div w:id="317881338">
      <w:bodyDiv w:val="1"/>
      <w:marLeft w:val="0"/>
      <w:marRight w:val="0"/>
      <w:marTop w:val="0"/>
      <w:marBottom w:val="0"/>
      <w:divBdr>
        <w:top w:val="none" w:sz="0" w:space="0" w:color="auto"/>
        <w:left w:val="none" w:sz="0" w:space="0" w:color="auto"/>
        <w:bottom w:val="none" w:sz="0" w:space="0" w:color="auto"/>
        <w:right w:val="none" w:sz="0" w:space="0" w:color="auto"/>
      </w:divBdr>
    </w:div>
    <w:div w:id="318461417">
      <w:bodyDiv w:val="1"/>
      <w:marLeft w:val="0"/>
      <w:marRight w:val="0"/>
      <w:marTop w:val="0"/>
      <w:marBottom w:val="0"/>
      <w:divBdr>
        <w:top w:val="none" w:sz="0" w:space="0" w:color="auto"/>
        <w:left w:val="none" w:sz="0" w:space="0" w:color="auto"/>
        <w:bottom w:val="none" w:sz="0" w:space="0" w:color="auto"/>
        <w:right w:val="none" w:sz="0" w:space="0" w:color="auto"/>
      </w:divBdr>
    </w:div>
    <w:div w:id="340812581">
      <w:bodyDiv w:val="1"/>
      <w:marLeft w:val="0"/>
      <w:marRight w:val="0"/>
      <w:marTop w:val="0"/>
      <w:marBottom w:val="0"/>
      <w:divBdr>
        <w:top w:val="none" w:sz="0" w:space="0" w:color="auto"/>
        <w:left w:val="none" w:sz="0" w:space="0" w:color="auto"/>
        <w:bottom w:val="none" w:sz="0" w:space="0" w:color="auto"/>
        <w:right w:val="none" w:sz="0" w:space="0" w:color="auto"/>
      </w:divBdr>
    </w:div>
    <w:div w:id="376201770">
      <w:bodyDiv w:val="1"/>
      <w:marLeft w:val="0"/>
      <w:marRight w:val="0"/>
      <w:marTop w:val="0"/>
      <w:marBottom w:val="0"/>
      <w:divBdr>
        <w:top w:val="none" w:sz="0" w:space="0" w:color="auto"/>
        <w:left w:val="none" w:sz="0" w:space="0" w:color="auto"/>
        <w:bottom w:val="none" w:sz="0" w:space="0" w:color="auto"/>
        <w:right w:val="none" w:sz="0" w:space="0" w:color="auto"/>
      </w:divBdr>
    </w:div>
    <w:div w:id="518812481">
      <w:bodyDiv w:val="1"/>
      <w:marLeft w:val="0"/>
      <w:marRight w:val="0"/>
      <w:marTop w:val="0"/>
      <w:marBottom w:val="0"/>
      <w:divBdr>
        <w:top w:val="none" w:sz="0" w:space="0" w:color="auto"/>
        <w:left w:val="none" w:sz="0" w:space="0" w:color="auto"/>
        <w:bottom w:val="none" w:sz="0" w:space="0" w:color="auto"/>
        <w:right w:val="none" w:sz="0" w:space="0" w:color="auto"/>
      </w:divBdr>
    </w:div>
    <w:div w:id="524754316">
      <w:bodyDiv w:val="1"/>
      <w:marLeft w:val="0"/>
      <w:marRight w:val="0"/>
      <w:marTop w:val="0"/>
      <w:marBottom w:val="0"/>
      <w:divBdr>
        <w:top w:val="none" w:sz="0" w:space="0" w:color="auto"/>
        <w:left w:val="none" w:sz="0" w:space="0" w:color="auto"/>
        <w:bottom w:val="none" w:sz="0" w:space="0" w:color="auto"/>
        <w:right w:val="none" w:sz="0" w:space="0" w:color="auto"/>
      </w:divBdr>
    </w:div>
    <w:div w:id="590702452">
      <w:bodyDiv w:val="1"/>
      <w:marLeft w:val="0"/>
      <w:marRight w:val="0"/>
      <w:marTop w:val="0"/>
      <w:marBottom w:val="0"/>
      <w:divBdr>
        <w:top w:val="none" w:sz="0" w:space="0" w:color="auto"/>
        <w:left w:val="none" w:sz="0" w:space="0" w:color="auto"/>
        <w:bottom w:val="none" w:sz="0" w:space="0" w:color="auto"/>
        <w:right w:val="none" w:sz="0" w:space="0" w:color="auto"/>
      </w:divBdr>
    </w:div>
    <w:div w:id="616790491">
      <w:bodyDiv w:val="1"/>
      <w:marLeft w:val="0"/>
      <w:marRight w:val="0"/>
      <w:marTop w:val="0"/>
      <w:marBottom w:val="0"/>
      <w:divBdr>
        <w:top w:val="none" w:sz="0" w:space="0" w:color="auto"/>
        <w:left w:val="none" w:sz="0" w:space="0" w:color="auto"/>
        <w:bottom w:val="none" w:sz="0" w:space="0" w:color="auto"/>
        <w:right w:val="none" w:sz="0" w:space="0" w:color="auto"/>
      </w:divBdr>
    </w:div>
    <w:div w:id="670523167">
      <w:bodyDiv w:val="1"/>
      <w:marLeft w:val="0"/>
      <w:marRight w:val="0"/>
      <w:marTop w:val="0"/>
      <w:marBottom w:val="0"/>
      <w:divBdr>
        <w:top w:val="none" w:sz="0" w:space="0" w:color="auto"/>
        <w:left w:val="none" w:sz="0" w:space="0" w:color="auto"/>
        <w:bottom w:val="none" w:sz="0" w:space="0" w:color="auto"/>
        <w:right w:val="none" w:sz="0" w:space="0" w:color="auto"/>
      </w:divBdr>
    </w:div>
    <w:div w:id="817067670">
      <w:bodyDiv w:val="1"/>
      <w:marLeft w:val="0"/>
      <w:marRight w:val="0"/>
      <w:marTop w:val="0"/>
      <w:marBottom w:val="0"/>
      <w:divBdr>
        <w:top w:val="none" w:sz="0" w:space="0" w:color="auto"/>
        <w:left w:val="none" w:sz="0" w:space="0" w:color="auto"/>
        <w:bottom w:val="none" w:sz="0" w:space="0" w:color="auto"/>
        <w:right w:val="none" w:sz="0" w:space="0" w:color="auto"/>
      </w:divBdr>
    </w:div>
    <w:div w:id="823352146">
      <w:bodyDiv w:val="1"/>
      <w:marLeft w:val="0"/>
      <w:marRight w:val="0"/>
      <w:marTop w:val="0"/>
      <w:marBottom w:val="0"/>
      <w:divBdr>
        <w:top w:val="none" w:sz="0" w:space="0" w:color="auto"/>
        <w:left w:val="none" w:sz="0" w:space="0" w:color="auto"/>
        <w:bottom w:val="none" w:sz="0" w:space="0" w:color="auto"/>
        <w:right w:val="none" w:sz="0" w:space="0" w:color="auto"/>
      </w:divBdr>
    </w:div>
    <w:div w:id="871377203">
      <w:bodyDiv w:val="1"/>
      <w:marLeft w:val="0"/>
      <w:marRight w:val="0"/>
      <w:marTop w:val="0"/>
      <w:marBottom w:val="0"/>
      <w:divBdr>
        <w:top w:val="none" w:sz="0" w:space="0" w:color="auto"/>
        <w:left w:val="none" w:sz="0" w:space="0" w:color="auto"/>
        <w:bottom w:val="none" w:sz="0" w:space="0" w:color="auto"/>
        <w:right w:val="none" w:sz="0" w:space="0" w:color="auto"/>
      </w:divBdr>
    </w:div>
    <w:div w:id="872696851">
      <w:bodyDiv w:val="1"/>
      <w:marLeft w:val="0"/>
      <w:marRight w:val="0"/>
      <w:marTop w:val="0"/>
      <w:marBottom w:val="0"/>
      <w:divBdr>
        <w:top w:val="none" w:sz="0" w:space="0" w:color="auto"/>
        <w:left w:val="none" w:sz="0" w:space="0" w:color="auto"/>
        <w:bottom w:val="none" w:sz="0" w:space="0" w:color="auto"/>
        <w:right w:val="none" w:sz="0" w:space="0" w:color="auto"/>
      </w:divBdr>
    </w:div>
    <w:div w:id="873926401">
      <w:bodyDiv w:val="1"/>
      <w:marLeft w:val="0"/>
      <w:marRight w:val="0"/>
      <w:marTop w:val="0"/>
      <w:marBottom w:val="0"/>
      <w:divBdr>
        <w:top w:val="none" w:sz="0" w:space="0" w:color="auto"/>
        <w:left w:val="none" w:sz="0" w:space="0" w:color="auto"/>
        <w:bottom w:val="none" w:sz="0" w:space="0" w:color="auto"/>
        <w:right w:val="none" w:sz="0" w:space="0" w:color="auto"/>
      </w:divBdr>
    </w:div>
    <w:div w:id="1058746060">
      <w:bodyDiv w:val="1"/>
      <w:marLeft w:val="0"/>
      <w:marRight w:val="0"/>
      <w:marTop w:val="0"/>
      <w:marBottom w:val="0"/>
      <w:divBdr>
        <w:top w:val="none" w:sz="0" w:space="0" w:color="auto"/>
        <w:left w:val="none" w:sz="0" w:space="0" w:color="auto"/>
        <w:bottom w:val="none" w:sz="0" w:space="0" w:color="auto"/>
        <w:right w:val="none" w:sz="0" w:space="0" w:color="auto"/>
      </w:divBdr>
    </w:div>
    <w:div w:id="1098722584">
      <w:bodyDiv w:val="1"/>
      <w:marLeft w:val="0"/>
      <w:marRight w:val="0"/>
      <w:marTop w:val="0"/>
      <w:marBottom w:val="0"/>
      <w:divBdr>
        <w:top w:val="none" w:sz="0" w:space="0" w:color="auto"/>
        <w:left w:val="none" w:sz="0" w:space="0" w:color="auto"/>
        <w:bottom w:val="none" w:sz="0" w:space="0" w:color="auto"/>
        <w:right w:val="none" w:sz="0" w:space="0" w:color="auto"/>
      </w:divBdr>
    </w:div>
    <w:div w:id="1304390392">
      <w:bodyDiv w:val="1"/>
      <w:marLeft w:val="0"/>
      <w:marRight w:val="0"/>
      <w:marTop w:val="0"/>
      <w:marBottom w:val="0"/>
      <w:divBdr>
        <w:top w:val="none" w:sz="0" w:space="0" w:color="auto"/>
        <w:left w:val="none" w:sz="0" w:space="0" w:color="auto"/>
        <w:bottom w:val="none" w:sz="0" w:space="0" w:color="auto"/>
        <w:right w:val="none" w:sz="0" w:space="0" w:color="auto"/>
      </w:divBdr>
    </w:div>
    <w:div w:id="1496264355">
      <w:bodyDiv w:val="1"/>
      <w:marLeft w:val="0"/>
      <w:marRight w:val="0"/>
      <w:marTop w:val="0"/>
      <w:marBottom w:val="0"/>
      <w:divBdr>
        <w:top w:val="none" w:sz="0" w:space="0" w:color="auto"/>
        <w:left w:val="none" w:sz="0" w:space="0" w:color="auto"/>
        <w:bottom w:val="none" w:sz="0" w:space="0" w:color="auto"/>
        <w:right w:val="none" w:sz="0" w:space="0" w:color="auto"/>
      </w:divBdr>
    </w:div>
    <w:div w:id="1622567648">
      <w:bodyDiv w:val="1"/>
      <w:marLeft w:val="0"/>
      <w:marRight w:val="0"/>
      <w:marTop w:val="0"/>
      <w:marBottom w:val="0"/>
      <w:divBdr>
        <w:top w:val="none" w:sz="0" w:space="0" w:color="auto"/>
        <w:left w:val="none" w:sz="0" w:space="0" w:color="auto"/>
        <w:bottom w:val="none" w:sz="0" w:space="0" w:color="auto"/>
        <w:right w:val="none" w:sz="0" w:space="0" w:color="auto"/>
      </w:divBdr>
    </w:div>
    <w:div w:id="1716347058">
      <w:bodyDiv w:val="1"/>
      <w:marLeft w:val="0"/>
      <w:marRight w:val="0"/>
      <w:marTop w:val="0"/>
      <w:marBottom w:val="0"/>
      <w:divBdr>
        <w:top w:val="none" w:sz="0" w:space="0" w:color="auto"/>
        <w:left w:val="none" w:sz="0" w:space="0" w:color="auto"/>
        <w:bottom w:val="none" w:sz="0" w:space="0" w:color="auto"/>
        <w:right w:val="none" w:sz="0" w:space="0" w:color="auto"/>
      </w:divBdr>
    </w:div>
    <w:div w:id="1852526490">
      <w:bodyDiv w:val="1"/>
      <w:marLeft w:val="0"/>
      <w:marRight w:val="0"/>
      <w:marTop w:val="0"/>
      <w:marBottom w:val="0"/>
      <w:divBdr>
        <w:top w:val="none" w:sz="0" w:space="0" w:color="auto"/>
        <w:left w:val="none" w:sz="0" w:space="0" w:color="auto"/>
        <w:bottom w:val="none" w:sz="0" w:space="0" w:color="auto"/>
        <w:right w:val="none" w:sz="0" w:space="0" w:color="auto"/>
      </w:divBdr>
    </w:div>
    <w:div w:id="1889681775">
      <w:bodyDiv w:val="1"/>
      <w:marLeft w:val="0"/>
      <w:marRight w:val="0"/>
      <w:marTop w:val="0"/>
      <w:marBottom w:val="0"/>
      <w:divBdr>
        <w:top w:val="none" w:sz="0" w:space="0" w:color="auto"/>
        <w:left w:val="none" w:sz="0" w:space="0" w:color="auto"/>
        <w:bottom w:val="none" w:sz="0" w:space="0" w:color="auto"/>
        <w:right w:val="none" w:sz="0" w:space="0" w:color="auto"/>
      </w:divBdr>
    </w:div>
    <w:div w:id="1923564359">
      <w:bodyDiv w:val="1"/>
      <w:marLeft w:val="0"/>
      <w:marRight w:val="0"/>
      <w:marTop w:val="0"/>
      <w:marBottom w:val="0"/>
      <w:divBdr>
        <w:top w:val="none" w:sz="0" w:space="0" w:color="auto"/>
        <w:left w:val="none" w:sz="0" w:space="0" w:color="auto"/>
        <w:bottom w:val="none" w:sz="0" w:space="0" w:color="auto"/>
        <w:right w:val="none" w:sz="0" w:space="0" w:color="auto"/>
      </w:divBdr>
    </w:div>
    <w:div w:id="1980452529">
      <w:bodyDiv w:val="1"/>
      <w:marLeft w:val="0"/>
      <w:marRight w:val="0"/>
      <w:marTop w:val="0"/>
      <w:marBottom w:val="0"/>
      <w:divBdr>
        <w:top w:val="none" w:sz="0" w:space="0" w:color="auto"/>
        <w:left w:val="none" w:sz="0" w:space="0" w:color="auto"/>
        <w:bottom w:val="none" w:sz="0" w:space="0" w:color="auto"/>
        <w:right w:val="none" w:sz="0" w:space="0" w:color="auto"/>
      </w:divBdr>
    </w:div>
    <w:div w:id="1984306673">
      <w:bodyDiv w:val="1"/>
      <w:marLeft w:val="0"/>
      <w:marRight w:val="0"/>
      <w:marTop w:val="0"/>
      <w:marBottom w:val="0"/>
      <w:divBdr>
        <w:top w:val="none" w:sz="0" w:space="0" w:color="auto"/>
        <w:left w:val="none" w:sz="0" w:space="0" w:color="auto"/>
        <w:bottom w:val="none" w:sz="0" w:space="0" w:color="auto"/>
        <w:right w:val="none" w:sz="0" w:space="0" w:color="auto"/>
      </w:divBdr>
    </w:div>
    <w:div w:id="1986348041">
      <w:bodyDiv w:val="1"/>
      <w:marLeft w:val="0"/>
      <w:marRight w:val="0"/>
      <w:marTop w:val="0"/>
      <w:marBottom w:val="0"/>
      <w:divBdr>
        <w:top w:val="none" w:sz="0" w:space="0" w:color="auto"/>
        <w:left w:val="none" w:sz="0" w:space="0" w:color="auto"/>
        <w:bottom w:val="none" w:sz="0" w:space="0" w:color="auto"/>
        <w:right w:val="none" w:sz="0" w:space="0" w:color="auto"/>
      </w:divBdr>
    </w:div>
    <w:div w:id="2013680624">
      <w:bodyDiv w:val="1"/>
      <w:marLeft w:val="0"/>
      <w:marRight w:val="0"/>
      <w:marTop w:val="0"/>
      <w:marBottom w:val="0"/>
      <w:divBdr>
        <w:top w:val="none" w:sz="0" w:space="0" w:color="auto"/>
        <w:left w:val="none" w:sz="0" w:space="0" w:color="auto"/>
        <w:bottom w:val="none" w:sz="0" w:space="0" w:color="auto"/>
        <w:right w:val="none" w:sz="0" w:space="0" w:color="auto"/>
      </w:divBdr>
    </w:div>
    <w:div w:id="2018993226">
      <w:bodyDiv w:val="1"/>
      <w:marLeft w:val="0"/>
      <w:marRight w:val="0"/>
      <w:marTop w:val="0"/>
      <w:marBottom w:val="0"/>
      <w:divBdr>
        <w:top w:val="none" w:sz="0" w:space="0" w:color="auto"/>
        <w:left w:val="none" w:sz="0" w:space="0" w:color="auto"/>
        <w:bottom w:val="none" w:sz="0" w:space="0" w:color="auto"/>
        <w:right w:val="none" w:sz="0" w:space="0" w:color="auto"/>
      </w:divBdr>
    </w:div>
    <w:div w:id="204250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9C5BF-BB0F-4CC7-8FC9-B2EE4214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11614</Words>
  <Characters>66203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265</cp:revision>
  <cp:lastPrinted>2023-02-01T09:40:00Z</cp:lastPrinted>
  <dcterms:created xsi:type="dcterms:W3CDTF">2015-02-12T08:07:00Z</dcterms:created>
  <dcterms:modified xsi:type="dcterms:W3CDTF">2023-03-02T12:38:00Z</dcterms:modified>
</cp:coreProperties>
</file>